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5AEE3">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昌都市电动自行车及相关产品</w:t>
      </w:r>
      <w:r>
        <w:rPr>
          <w:rFonts w:hint="eastAsia" w:ascii="仿宋" w:hAnsi="仿宋" w:eastAsia="仿宋" w:cs="仿宋"/>
          <w:b/>
          <w:bCs/>
          <w:color w:val="000000"/>
          <w:sz w:val="36"/>
          <w:szCs w:val="36"/>
        </w:rPr>
        <w:t>产品质量监督抽查实施细则</w:t>
      </w:r>
    </w:p>
    <w:p w14:paraId="42004474">
      <w:pPr>
        <w:spacing w:line="440" w:lineRule="exact"/>
        <w:ind w:firstLine="361" w:firstLineChars="171"/>
        <w:rPr>
          <w:b/>
          <w:bCs/>
          <w:color w:val="000000"/>
          <w:szCs w:val="21"/>
        </w:rPr>
      </w:pPr>
    </w:p>
    <w:p w14:paraId="5BFBF1FF">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77A38114">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721E1F71">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3234BE36">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3DCF2E9C">
      <w:pPr>
        <w:snapToGrid w:val="0"/>
        <w:spacing w:line="440" w:lineRule="exact"/>
        <w:jc w:val="center"/>
        <w:rPr>
          <w:rFonts w:hint="default" w:ascii="宋体" w:hAnsi="宋体"/>
          <w:color w:val="000000"/>
          <w:szCs w:val="21"/>
          <w:lang w:val="en-US" w:eastAsia="zh-CN"/>
        </w:rPr>
      </w:pPr>
      <w:r>
        <w:rPr>
          <w:rFonts w:hint="eastAsia" w:ascii="宋体" w:hAnsi="宋体" w:eastAsia="宋体" w:cs="Times New Roman"/>
          <w:color w:val="auto"/>
          <w:szCs w:val="21"/>
          <w:lang w:val="en-US" w:eastAsia="zh-CN"/>
        </w:rPr>
        <w:t>表1电动自行车及相关产品</w:t>
      </w:r>
      <w:r>
        <w:rPr>
          <w:rFonts w:hint="eastAsia" w:ascii="宋体" w:hAnsi="宋体"/>
          <w:color w:val="000000"/>
          <w:szCs w:val="21"/>
          <w:lang w:val="en-US" w:eastAsia="zh-CN"/>
        </w:rPr>
        <w:t>抽样数量</w:t>
      </w:r>
    </w:p>
    <w:tbl>
      <w:tblPr>
        <w:tblStyle w:val="9"/>
        <w:tblW w:w="854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3977"/>
        <w:gridCol w:w="3738"/>
      </w:tblGrid>
      <w:tr w14:paraId="7B83D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28" w:type="dxa"/>
            <w:vAlign w:val="top"/>
          </w:tcPr>
          <w:p w14:paraId="2AECEB6F">
            <w:pPr>
              <w:pStyle w:val="8"/>
              <w:spacing w:before="155" w:line="229" w:lineRule="auto"/>
              <w:ind w:left="139"/>
              <w:jc w:val="center"/>
              <w:outlineLvl w:val="0"/>
            </w:pPr>
            <w:r>
              <w:rPr>
                <w:spacing w:val="5"/>
              </w:rPr>
              <w:t>序号</w:t>
            </w:r>
          </w:p>
        </w:tc>
        <w:tc>
          <w:tcPr>
            <w:tcW w:w="3977" w:type="dxa"/>
            <w:vAlign w:val="top"/>
          </w:tcPr>
          <w:p w14:paraId="30962B47">
            <w:pPr>
              <w:pStyle w:val="8"/>
              <w:spacing w:before="155" w:line="228" w:lineRule="auto"/>
              <w:jc w:val="center"/>
            </w:pPr>
            <w:r>
              <w:rPr>
                <w:spacing w:val="7"/>
              </w:rPr>
              <w:t>产品名称</w:t>
            </w:r>
          </w:p>
        </w:tc>
        <w:tc>
          <w:tcPr>
            <w:tcW w:w="3738" w:type="dxa"/>
            <w:vAlign w:val="center"/>
          </w:tcPr>
          <w:p w14:paraId="0A77CD37">
            <w:pPr>
              <w:snapToGrid w:val="0"/>
              <w:jc w:val="center"/>
              <w:rPr>
                <w:rFonts w:hint="eastAsia" w:eastAsia="宋体"/>
                <w:lang w:eastAsia="zh-CN"/>
              </w:rPr>
            </w:pPr>
            <w:r>
              <w:rPr>
                <w:rFonts w:hint="eastAsia"/>
                <w:lang w:eastAsia="zh-CN"/>
              </w:rPr>
              <w:t>抽样数量</w:t>
            </w:r>
          </w:p>
        </w:tc>
      </w:tr>
      <w:tr w14:paraId="29A1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28" w:type="dxa"/>
            <w:tcBorders>
              <w:top w:val="single" w:color="auto" w:sz="4" w:space="0"/>
              <w:left w:val="single" w:color="auto" w:sz="4" w:space="0"/>
              <w:bottom w:val="single" w:color="auto" w:sz="4" w:space="0"/>
              <w:right w:val="single" w:color="auto" w:sz="4" w:space="0"/>
            </w:tcBorders>
            <w:vAlign w:val="center"/>
          </w:tcPr>
          <w:p w14:paraId="5B5A7331">
            <w:pPr>
              <w:pStyle w:val="8"/>
              <w:spacing w:before="198" w:line="189" w:lineRule="auto"/>
              <w:jc w:val="center"/>
            </w:pPr>
            <w:r>
              <w:t>1</w:t>
            </w:r>
          </w:p>
        </w:tc>
        <w:tc>
          <w:tcPr>
            <w:tcW w:w="3977" w:type="dxa"/>
            <w:tcBorders>
              <w:top w:val="single" w:color="auto" w:sz="4" w:space="0"/>
              <w:left w:val="single" w:color="auto" w:sz="4" w:space="0"/>
              <w:bottom w:val="single" w:color="auto" w:sz="4" w:space="0"/>
            </w:tcBorders>
            <w:vAlign w:val="center"/>
          </w:tcPr>
          <w:p w14:paraId="769A3A4E">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电动自行车</w:t>
            </w:r>
          </w:p>
        </w:tc>
        <w:tc>
          <w:tcPr>
            <w:tcW w:w="3738" w:type="dxa"/>
            <w:vAlign w:val="center"/>
          </w:tcPr>
          <w:p w14:paraId="2AC08C65">
            <w:pPr>
              <w:pStyle w:val="8"/>
              <w:spacing w:before="30" w:line="228" w:lineRule="auto"/>
              <w:ind w:right="13"/>
              <w:jc w:val="center"/>
              <w:rPr>
                <w:rFonts w:hint="eastAsia" w:ascii="宋体" w:hAnsi="宋体"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每批次产品抽取</w:t>
            </w:r>
            <w:r>
              <w:rPr>
                <w:rFonts w:hint="eastAsia" w:ascii="宋体" w:hAnsi="宋体" w:eastAsia="宋体" w:cs="Times New Roman"/>
                <w:color w:val="000000"/>
                <w:kern w:val="2"/>
                <w:sz w:val="21"/>
                <w:szCs w:val="21"/>
                <w:lang w:val="en-US" w:eastAsia="zh-CN" w:bidi="ar-SA"/>
              </w:rPr>
              <w:t>样品</w:t>
            </w:r>
            <w:r>
              <w:rPr>
                <w:rFonts w:hint="eastAsia" w:cs="Times New Roman"/>
                <w:color w:val="000000"/>
                <w:kern w:val="2"/>
                <w:sz w:val="21"/>
                <w:szCs w:val="21"/>
                <w:lang w:val="en-US" w:eastAsia="zh-CN" w:bidi="ar-SA"/>
              </w:rPr>
              <w:t>2辆</w:t>
            </w:r>
            <w:r>
              <w:rPr>
                <w:rFonts w:hint="eastAsia" w:ascii="宋体" w:hAnsi="宋体"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1辆</w:t>
            </w:r>
            <w:r>
              <w:rPr>
                <w:rFonts w:hint="eastAsia" w:ascii="宋体" w:hAnsi="宋体" w:eastAsia="宋体" w:cs="Times New Roman"/>
                <w:color w:val="000000"/>
                <w:kern w:val="2"/>
                <w:sz w:val="21"/>
                <w:szCs w:val="21"/>
                <w:lang w:val="en-US" w:eastAsia="zh-CN" w:bidi="ar-SA"/>
              </w:rPr>
              <w:t>作为检验样品，另</w:t>
            </w:r>
            <w:r>
              <w:rPr>
                <w:rFonts w:hint="eastAsia" w:cs="Times New Roman"/>
                <w:color w:val="000000"/>
                <w:kern w:val="2"/>
                <w:sz w:val="21"/>
                <w:szCs w:val="21"/>
                <w:lang w:val="en-US" w:eastAsia="zh-CN" w:bidi="ar-SA"/>
              </w:rPr>
              <w:t>1辆</w:t>
            </w:r>
            <w:r>
              <w:rPr>
                <w:rFonts w:hint="eastAsia" w:ascii="宋体" w:hAnsi="宋体" w:eastAsia="宋体" w:cs="Times New Roman"/>
                <w:color w:val="000000"/>
                <w:kern w:val="2"/>
                <w:sz w:val="21"/>
                <w:szCs w:val="21"/>
                <w:lang w:val="en-US" w:eastAsia="zh-CN" w:bidi="ar-SA"/>
              </w:rPr>
              <w:t>作为备用样品。</w:t>
            </w:r>
          </w:p>
        </w:tc>
      </w:tr>
      <w:tr w14:paraId="44A29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28" w:type="dxa"/>
            <w:tcBorders>
              <w:top w:val="single" w:color="auto" w:sz="4" w:space="0"/>
              <w:left w:val="single" w:color="auto" w:sz="4" w:space="0"/>
              <w:bottom w:val="single" w:color="auto" w:sz="4" w:space="0"/>
              <w:right w:val="single" w:color="auto" w:sz="4" w:space="0"/>
            </w:tcBorders>
            <w:vAlign w:val="center"/>
          </w:tcPr>
          <w:p w14:paraId="0AE84AE5">
            <w:pPr>
              <w:pStyle w:val="8"/>
              <w:spacing w:before="201" w:line="189" w:lineRule="auto"/>
              <w:jc w:val="center"/>
            </w:pPr>
            <w:r>
              <w:t>2</w:t>
            </w:r>
          </w:p>
        </w:tc>
        <w:tc>
          <w:tcPr>
            <w:tcW w:w="3977" w:type="dxa"/>
            <w:tcBorders>
              <w:top w:val="single" w:color="auto" w:sz="4" w:space="0"/>
              <w:left w:val="single" w:color="auto" w:sz="4" w:space="0"/>
            </w:tcBorders>
            <w:vAlign w:val="center"/>
          </w:tcPr>
          <w:p w14:paraId="2FD3144D">
            <w:pPr>
              <w:pStyle w:val="8"/>
              <w:spacing w:before="165" w:line="228" w:lineRule="auto"/>
              <w:jc w:val="center"/>
              <w:rPr>
                <w:rFonts w:hint="default"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电动自行车充电器</w:t>
            </w:r>
          </w:p>
        </w:tc>
        <w:tc>
          <w:tcPr>
            <w:tcW w:w="3738" w:type="dxa"/>
            <w:vAlign w:val="center"/>
          </w:tcPr>
          <w:p w14:paraId="728C422B">
            <w:pPr>
              <w:pStyle w:val="8"/>
              <w:spacing w:before="32" w:line="228" w:lineRule="auto"/>
              <w:ind w:right="13"/>
              <w:jc w:val="center"/>
              <w:rPr>
                <w:rFonts w:hint="eastAsia" w:ascii="宋体" w:hAnsi="宋体" w:eastAsia="宋体" w:cs="Times New Roman"/>
                <w:b/>
                <w:bCs/>
                <w:color w:val="000000"/>
                <w:kern w:val="2"/>
                <w:sz w:val="21"/>
                <w:szCs w:val="21"/>
                <w:lang w:val="en-US" w:eastAsia="zh-CN" w:bidi="ar-SA"/>
              </w:rPr>
            </w:pPr>
            <w:r>
              <w:rPr>
                <w:rFonts w:hint="eastAsia" w:cs="Times New Roman"/>
                <w:color w:val="000000"/>
                <w:kern w:val="2"/>
                <w:sz w:val="21"/>
                <w:szCs w:val="21"/>
                <w:lang w:val="en-US" w:eastAsia="zh-CN" w:bidi="ar-SA"/>
              </w:rPr>
              <w:t>每批次产品抽取</w:t>
            </w:r>
            <w:r>
              <w:rPr>
                <w:rFonts w:hint="eastAsia" w:ascii="宋体" w:hAnsi="宋体" w:eastAsia="宋体" w:cs="Times New Roman"/>
                <w:color w:val="000000"/>
                <w:kern w:val="2"/>
                <w:sz w:val="21"/>
                <w:szCs w:val="21"/>
                <w:lang w:val="en-US" w:eastAsia="zh-CN" w:bidi="ar-SA"/>
              </w:rPr>
              <w:t>样品</w:t>
            </w:r>
            <w:r>
              <w:rPr>
                <w:rFonts w:hint="eastAsia" w:cs="Times New Roman"/>
                <w:color w:val="000000"/>
                <w:kern w:val="2"/>
                <w:sz w:val="21"/>
                <w:szCs w:val="21"/>
                <w:lang w:val="en-US" w:eastAsia="zh-CN" w:bidi="ar-SA"/>
              </w:rPr>
              <w:t>2</w:t>
            </w:r>
            <w:bookmarkStart w:id="0" w:name="_GoBack"/>
            <w:bookmarkEnd w:id="0"/>
            <w:r>
              <w:rPr>
                <w:rFonts w:hint="eastAsia" w:cs="Times New Roman"/>
                <w:color w:val="000000"/>
                <w:kern w:val="2"/>
                <w:sz w:val="21"/>
                <w:szCs w:val="21"/>
                <w:lang w:val="en-US" w:eastAsia="zh-CN" w:bidi="ar-SA"/>
              </w:rPr>
              <w:t>只</w:t>
            </w:r>
            <w:r>
              <w:rPr>
                <w:rFonts w:hint="eastAsia" w:ascii="宋体" w:hAnsi="宋体"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1只</w:t>
            </w:r>
            <w:r>
              <w:rPr>
                <w:rFonts w:hint="eastAsia" w:ascii="宋体" w:hAnsi="宋体" w:eastAsia="宋体" w:cs="Times New Roman"/>
                <w:color w:val="000000"/>
                <w:kern w:val="2"/>
                <w:sz w:val="21"/>
                <w:szCs w:val="21"/>
                <w:lang w:val="en-US" w:eastAsia="zh-CN" w:bidi="ar-SA"/>
              </w:rPr>
              <w:t>作为检验样品，</w:t>
            </w:r>
            <w:r>
              <w:rPr>
                <w:rFonts w:hint="eastAsia" w:cs="Times New Roman"/>
                <w:color w:val="000000"/>
                <w:kern w:val="2"/>
                <w:sz w:val="21"/>
                <w:szCs w:val="21"/>
                <w:lang w:val="en-US" w:eastAsia="zh-CN" w:bidi="ar-SA"/>
              </w:rPr>
              <w:t>1只</w:t>
            </w:r>
            <w:r>
              <w:rPr>
                <w:rFonts w:hint="eastAsia" w:ascii="宋体" w:hAnsi="宋体" w:eastAsia="宋体" w:cs="Times New Roman"/>
                <w:color w:val="000000"/>
                <w:kern w:val="2"/>
                <w:sz w:val="21"/>
                <w:szCs w:val="21"/>
                <w:lang w:val="en-US" w:eastAsia="zh-CN" w:bidi="ar-SA"/>
              </w:rPr>
              <w:t>作为备用样品。</w:t>
            </w:r>
          </w:p>
        </w:tc>
      </w:tr>
      <w:tr w14:paraId="7463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28" w:type="dxa"/>
            <w:tcBorders>
              <w:top w:val="single" w:color="auto" w:sz="4" w:space="0"/>
              <w:left w:val="single" w:color="auto" w:sz="4" w:space="0"/>
              <w:bottom w:val="single" w:color="auto" w:sz="4" w:space="0"/>
              <w:right w:val="single" w:color="auto" w:sz="4" w:space="0"/>
            </w:tcBorders>
            <w:vAlign w:val="center"/>
          </w:tcPr>
          <w:p w14:paraId="2158D113">
            <w:pPr>
              <w:pStyle w:val="8"/>
              <w:spacing w:before="201" w:line="189" w:lineRule="auto"/>
              <w:jc w:val="center"/>
            </w:pPr>
            <w:r>
              <w:t>3</w:t>
            </w:r>
          </w:p>
        </w:tc>
        <w:tc>
          <w:tcPr>
            <w:tcW w:w="3977" w:type="dxa"/>
            <w:tcBorders>
              <w:left w:val="single" w:color="auto" w:sz="4" w:space="0"/>
            </w:tcBorders>
            <w:vAlign w:val="center"/>
          </w:tcPr>
          <w:p w14:paraId="159DD12F">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电动自行车头盔（摩托车）</w:t>
            </w:r>
          </w:p>
        </w:tc>
        <w:tc>
          <w:tcPr>
            <w:tcW w:w="3738" w:type="dxa"/>
            <w:vAlign w:val="center"/>
          </w:tcPr>
          <w:p w14:paraId="4948F9B3">
            <w:pPr>
              <w:pStyle w:val="8"/>
              <w:spacing w:before="33" w:line="228" w:lineRule="auto"/>
              <w:ind w:right="13"/>
              <w:jc w:val="center"/>
              <w:rPr>
                <w:rFonts w:hint="eastAsia" w:ascii="宋体" w:hAnsi="宋体"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每批次产品抽取</w:t>
            </w:r>
            <w:r>
              <w:rPr>
                <w:rFonts w:hint="eastAsia" w:ascii="宋体" w:hAnsi="宋体" w:eastAsia="宋体" w:cs="Times New Roman"/>
                <w:color w:val="000000"/>
                <w:kern w:val="2"/>
                <w:sz w:val="21"/>
                <w:szCs w:val="21"/>
                <w:lang w:val="en-US" w:eastAsia="zh-CN" w:bidi="ar-SA"/>
              </w:rPr>
              <w:t>样品</w:t>
            </w:r>
            <w:r>
              <w:rPr>
                <w:rFonts w:hint="eastAsia" w:cs="Times New Roman"/>
                <w:color w:val="000000"/>
                <w:kern w:val="2"/>
                <w:sz w:val="21"/>
                <w:szCs w:val="21"/>
                <w:lang w:val="en-US" w:eastAsia="zh-CN" w:bidi="ar-SA"/>
              </w:rPr>
              <w:t>4个</w:t>
            </w:r>
            <w:r>
              <w:rPr>
                <w:rFonts w:hint="eastAsia" w:ascii="宋体" w:hAnsi="宋体"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2个</w:t>
            </w:r>
            <w:r>
              <w:rPr>
                <w:rFonts w:hint="eastAsia" w:ascii="宋体" w:hAnsi="宋体" w:eastAsia="宋体" w:cs="Times New Roman"/>
                <w:color w:val="000000"/>
                <w:kern w:val="2"/>
                <w:sz w:val="21"/>
                <w:szCs w:val="21"/>
                <w:lang w:val="en-US" w:eastAsia="zh-CN" w:bidi="ar-SA"/>
              </w:rPr>
              <w:t>作为检验样品，</w:t>
            </w:r>
            <w:r>
              <w:rPr>
                <w:rFonts w:hint="eastAsia" w:cs="Times New Roman"/>
                <w:color w:val="000000"/>
                <w:kern w:val="2"/>
                <w:sz w:val="21"/>
                <w:szCs w:val="21"/>
                <w:lang w:val="en-US" w:eastAsia="zh-CN" w:bidi="ar-SA"/>
              </w:rPr>
              <w:t>2个</w:t>
            </w:r>
            <w:r>
              <w:rPr>
                <w:rFonts w:hint="eastAsia" w:ascii="宋体" w:hAnsi="宋体" w:eastAsia="宋体" w:cs="Times New Roman"/>
                <w:color w:val="000000"/>
                <w:kern w:val="2"/>
                <w:sz w:val="21"/>
                <w:szCs w:val="21"/>
                <w:lang w:val="en-US" w:eastAsia="zh-CN" w:bidi="ar-SA"/>
              </w:rPr>
              <w:t>作为备用样品。</w:t>
            </w:r>
          </w:p>
        </w:tc>
      </w:tr>
    </w:tbl>
    <w:p w14:paraId="67B23CA8">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5C7994">
      <w:pPr>
        <w:snapToGrid w:val="0"/>
        <w:spacing w:line="440" w:lineRule="exact"/>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表2电动自行车</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974"/>
        <w:gridCol w:w="3744"/>
      </w:tblGrid>
      <w:tr w14:paraId="2D33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72" w:type="pct"/>
            <w:noWrap w:val="0"/>
            <w:vAlign w:val="center"/>
          </w:tcPr>
          <w:p w14:paraId="28BFFA1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31" w:type="pct"/>
            <w:noWrap w:val="0"/>
            <w:vAlign w:val="center"/>
          </w:tcPr>
          <w:p w14:paraId="319D4C7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96" w:type="pct"/>
            <w:noWrap w:val="0"/>
            <w:vAlign w:val="center"/>
          </w:tcPr>
          <w:p w14:paraId="05255E9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7698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72" w:type="pct"/>
            <w:noWrap w:val="0"/>
            <w:vAlign w:val="center"/>
          </w:tcPr>
          <w:p w14:paraId="545CC50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31" w:type="pct"/>
            <w:noWrap w:val="0"/>
            <w:vAlign w:val="center"/>
          </w:tcPr>
          <w:p w14:paraId="26529E7A">
            <w:pPr>
              <w:jc w:val="center"/>
              <w:rPr>
                <w:rFonts w:hint="eastAsia" w:ascii="宋体" w:hAnsi="宋体" w:eastAsia="宋体" w:cs="Times New Roman"/>
                <w:color w:val="000000"/>
                <w:szCs w:val="21"/>
                <w:lang w:val="en-US" w:eastAsia="zh-CN"/>
              </w:rPr>
            </w:pPr>
            <w:r>
              <w:rPr>
                <w:rFonts w:hint="eastAsia"/>
              </w:rPr>
              <w:t>铭牌</w:t>
            </w:r>
          </w:p>
        </w:tc>
        <w:tc>
          <w:tcPr>
            <w:tcW w:w="2196" w:type="pct"/>
            <w:noWrap w:val="0"/>
            <w:vAlign w:val="center"/>
          </w:tcPr>
          <w:p w14:paraId="63879F7C">
            <w:pPr>
              <w:jc w:val="center"/>
              <w:rPr>
                <w:rFonts w:hint="eastAsia"/>
                <w:lang w:val="en-US" w:eastAsia="zh-CN"/>
              </w:rPr>
            </w:pPr>
            <w:r>
              <w:rPr>
                <w:rFonts w:hint="eastAsia" w:ascii="宋体" w:hAnsi="宋体" w:eastAsia="宋体" w:cs="Times New Roman"/>
                <w:color w:val="000000"/>
                <w:szCs w:val="21"/>
                <w:lang w:val="en-US" w:eastAsia="zh-CN"/>
              </w:rPr>
              <w:t>GB 17761-2018</w:t>
            </w:r>
          </w:p>
        </w:tc>
      </w:tr>
      <w:tr w14:paraId="2B5A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72" w:type="pct"/>
            <w:noWrap w:val="0"/>
            <w:vAlign w:val="center"/>
          </w:tcPr>
          <w:p w14:paraId="7E4669F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31" w:type="pct"/>
            <w:noWrap w:val="0"/>
            <w:vAlign w:val="center"/>
          </w:tcPr>
          <w:p w14:paraId="01F78857">
            <w:pPr>
              <w:jc w:val="center"/>
              <w:rPr>
                <w:rFonts w:hint="eastAsia" w:ascii="宋体" w:hAnsi="宋体" w:eastAsia="宋体" w:cs="Times New Roman"/>
                <w:color w:val="000000"/>
                <w:szCs w:val="21"/>
                <w:lang w:val="en-US" w:eastAsia="zh-CN"/>
              </w:rPr>
            </w:pPr>
            <w:r>
              <w:rPr>
                <w:rFonts w:hint="eastAsia"/>
              </w:rPr>
              <w:t>电动机编码</w:t>
            </w:r>
          </w:p>
        </w:tc>
        <w:tc>
          <w:tcPr>
            <w:tcW w:w="2196" w:type="pct"/>
            <w:noWrap w:val="0"/>
            <w:vAlign w:val="center"/>
          </w:tcPr>
          <w:p w14:paraId="058BDBF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r w14:paraId="0DB5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2" w:type="pct"/>
            <w:noWrap w:val="0"/>
            <w:vAlign w:val="center"/>
          </w:tcPr>
          <w:p w14:paraId="0A10B3B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31" w:type="pct"/>
            <w:noWrap w:val="0"/>
            <w:vAlign w:val="center"/>
          </w:tcPr>
          <w:p w14:paraId="6D12A8A9">
            <w:pPr>
              <w:jc w:val="center"/>
              <w:rPr>
                <w:rFonts w:hint="eastAsia" w:ascii="宋体" w:hAnsi="宋体" w:eastAsia="宋体" w:cs="Times New Roman"/>
                <w:color w:val="000000"/>
                <w:szCs w:val="21"/>
                <w:lang w:val="en-US" w:eastAsia="zh-CN"/>
              </w:rPr>
            </w:pPr>
            <w:r>
              <w:rPr>
                <w:rFonts w:hint="eastAsia"/>
              </w:rPr>
              <w:t>号牌安装位置</w:t>
            </w:r>
          </w:p>
        </w:tc>
        <w:tc>
          <w:tcPr>
            <w:tcW w:w="2196" w:type="pct"/>
            <w:noWrap w:val="0"/>
            <w:vAlign w:val="center"/>
          </w:tcPr>
          <w:p w14:paraId="3FC0D9D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r w14:paraId="7BD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72" w:type="pct"/>
            <w:noWrap w:val="0"/>
            <w:vAlign w:val="center"/>
          </w:tcPr>
          <w:p w14:paraId="0F1DC88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31" w:type="pct"/>
            <w:noWrap w:val="0"/>
            <w:vAlign w:val="center"/>
          </w:tcPr>
          <w:p w14:paraId="4277EC5D">
            <w:pPr>
              <w:jc w:val="center"/>
              <w:rPr>
                <w:rFonts w:hint="eastAsia" w:ascii="宋体" w:hAnsi="宋体" w:eastAsia="宋体" w:cs="Times New Roman"/>
                <w:color w:val="000000"/>
                <w:szCs w:val="21"/>
                <w:lang w:val="en-US" w:eastAsia="zh-CN"/>
              </w:rPr>
            </w:pPr>
            <w:r>
              <w:rPr>
                <w:rFonts w:hint="eastAsia"/>
              </w:rPr>
              <w:t>车速限值</w:t>
            </w:r>
          </w:p>
        </w:tc>
        <w:tc>
          <w:tcPr>
            <w:tcW w:w="2196" w:type="pct"/>
            <w:noWrap w:val="0"/>
            <w:vAlign w:val="center"/>
          </w:tcPr>
          <w:p w14:paraId="6FDA8D0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r w14:paraId="3670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72" w:type="pct"/>
            <w:noWrap w:val="0"/>
            <w:vAlign w:val="center"/>
          </w:tcPr>
          <w:p w14:paraId="3106561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31" w:type="pct"/>
            <w:noWrap w:val="0"/>
            <w:vAlign w:val="center"/>
          </w:tcPr>
          <w:p w14:paraId="51C83A39">
            <w:pPr>
              <w:jc w:val="center"/>
              <w:rPr>
                <w:rFonts w:hint="eastAsia" w:ascii="宋体" w:hAnsi="宋体" w:eastAsia="宋体" w:cs="Times New Roman"/>
                <w:color w:val="000000"/>
                <w:szCs w:val="21"/>
                <w:lang w:val="en-US" w:eastAsia="zh-CN"/>
              </w:rPr>
            </w:pPr>
            <w:r>
              <w:rPr>
                <w:rFonts w:hint="eastAsia"/>
              </w:rPr>
              <w:t>制动性能（干态）</w:t>
            </w:r>
          </w:p>
        </w:tc>
        <w:tc>
          <w:tcPr>
            <w:tcW w:w="2196" w:type="pct"/>
            <w:noWrap w:val="0"/>
            <w:vAlign w:val="center"/>
          </w:tcPr>
          <w:p w14:paraId="13920FB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3565-2005</w:t>
            </w:r>
          </w:p>
          <w:p w14:paraId="6D5687A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r w14:paraId="14C9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72" w:type="pct"/>
            <w:noWrap w:val="0"/>
            <w:vAlign w:val="center"/>
          </w:tcPr>
          <w:p w14:paraId="4B84C2F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31" w:type="pct"/>
            <w:noWrap w:val="0"/>
            <w:vAlign w:val="center"/>
          </w:tcPr>
          <w:p w14:paraId="3AD458E9">
            <w:pPr>
              <w:jc w:val="center"/>
              <w:rPr>
                <w:rFonts w:hint="eastAsia" w:ascii="宋体" w:hAnsi="宋体" w:eastAsia="宋体" w:cs="Times New Roman"/>
                <w:color w:val="000000"/>
                <w:szCs w:val="21"/>
                <w:lang w:val="en-US" w:eastAsia="zh-CN"/>
              </w:rPr>
            </w:pPr>
            <w:r>
              <w:rPr>
                <w:rFonts w:hint="eastAsia"/>
              </w:rPr>
              <w:t>防碰擦</w:t>
            </w:r>
          </w:p>
        </w:tc>
        <w:tc>
          <w:tcPr>
            <w:tcW w:w="2196" w:type="pct"/>
            <w:noWrap w:val="0"/>
            <w:vAlign w:val="center"/>
          </w:tcPr>
          <w:p w14:paraId="6E0923D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3565-2005</w:t>
            </w:r>
          </w:p>
          <w:p w14:paraId="4A90685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r w14:paraId="0992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72" w:type="pct"/>
            <w:noWrap w:val="0"/>
            <w:vAlign w:val="center"/>
          </w:tcPr>
          <w:p w14:paraId="0C81CF2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31" w:type="pct"/>
            <w:noWrap w:val="0"/>
            <w:vAlign w:val="center"/>
          </w:tcPr>
          <w:p w14:paraId="4D89ABC1">
            <w:pPr>
              <w:jc w:val="center"/>
              <w:rPr>
                <w:rFonts w:hint="eastAsia" w:ascii="宋体" w:hAnsi="宋体" w:eastAsia="宋体" w:cs="Times New Roman"/>
                <w:color w:val="000000"/>
                <w:szCs w:val="21"/>
                <w:lang w:val="en-US" w:eastAsia="zh-CN"/>
              </w:rPr>
            </w:pPr>
            <w:r>
              <w:rPr>
                <w:rFonts w:hint="eastAsia"/>
              </w:rPr>
              <w:t>鞍座长度</w:t>
            </w:r>
          </w:p>
        </w:tc>
        <w:tc>
          <w:tcPr>
            <w:tcW w:w="2196" w:type="pct"/>
            <w:noWrap w:val="0"/>
            <w:vAlign w:val="center"/>
          </w:tcPr>
          <w:p w14:paraId="53D1945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r w14:paraId="2218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72" w:type="pct"/>
            <w:noWrap w:val="0"/>
            <w:vAlign w:val="center"/>
          </w:tcPr>
          <w:p w14:paraId="3DD1153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331" w:type="pct"/>
            <w:noWrap w:val="0"/>
            <w:vAlign w:val="center"/>
          </w:tcPr>
          <w:p w14:paraId="265E9CB5">
            <w:pPr>
              <w:jc w:val="center"/>
              <w:rPr>
                <w:rFonts w:hint="eastAsia"/>
                <w:color w:val="0000FF"/>
              </w:rPr>
            </w:pPr>
            <w:r>
              <w:rPr>
                <w:rFonts w:hint="eastAsia"/>
              </w:rPr>
              <w:t>鸣号装置</w:t>
            </w:r>
          </w:p>
        </w:tc>
        <w:tc>
          <w:tcPr>
            <w:tcW w:w="2196" w:type="pct"/>
            <w:noWrap w:val="0"/>
            <w:vAlign w:val="center"/>
          </w:tcPr>
          <w:p w14:paraId="141BB07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r w14:paraId="5792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72" w:type="pct"/>
            <w:noWrap w:val="0"/>
            <w:vAlign w:val="center"/>
          </w:tcPr>
          <w:p w14:paraId="492E22C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2331" w:type="pct"/>
            <w:noWrap w:val="0"/>
            <w:vAlign w:val="center"/>
          </w:tcPr>
          <w:p w14:paraId="0C137DEC">
            <w:pPr>
              <w:jc w:val="center"/>
              <w:rPr>
                <w:rFonts w:hint="eastAsia"/>
                <w:color w:val="0000FF"/>
              </w:rPr>
            </w:pPr>
            <w:r>
              <w:rPr>
                <w:rFonts w:hint="eastAsia"/>
              </w:rPr>
              <w:t>车速提示音</w:t>
            </w:r>
          </w:p>
        </w:tc>
        <w:tc>
          <w:tcPr>
            <w:tcW w:w="2196" w:type="pct"/>
            <w:noWrap w:val="0"/>
            <w:vAlign w:val="center"/>
          </w:tcPr>
          <w:p w14:paraId="47985AD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17761-2018</w:t>
            </w:r>
          </w:p>
        </w:tc>
      </w:tr>
    </w:tbl>
    <w:p w14:paraId="2029332F">
      <w:pPr>
        <w:snapToGrid w:val="0"/>
        <w:spacing w:line="440" w:lineRule="exact"/>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ascii="宋体" w:hAnsi="宋体" w:cs="Times New Roman"/>
          <w:color w:val="000000"/>
          <w:kern w:val="2"/>
          <w:sz w:val="21"/>
          <w:szCs w:val="21"/>
          <w:lang w:val="en-US" w:eastAsia="zh-CN" w:bidi="ar-SA"/>
        </w:rPr>
        <w:t>3</w:t>
      </w:r>
      <w:r>
        <w:rPr>
          <w:rFonts w:hint="default" w:cs="Times New Roman"/>
          <w:color w:val="000000"/>
          <w:kern w:val="2"/>
          <w:sz w:val="21"/>
          <w:szCs w:val="21"/>
          <w:lang w:val="en-US" w:eastAsia="zh-CN" w:bidi="ar-SA"/>
        </w:rPr>
        <w:t>电池充电器</w:t>
      </w:r>
      <w:r>
        <w:rPr>
          <w:rFonts w:hint="eastAsia" w:cs="Times New Roman"/>
          <w:color w:val="000000"/>
          <w:kern w:val="2"/>
          <w:sz w:val="21"/>
          <w:szCs w:val="21"/>
          <w:lang w:val="en-US" w:eastAsia="zh-CN" w:bidi="ar-SA"/>
        </w:rPr>
        <w:t>（</w:t>
      </w:r>
      <w:r>
        <w:rPr>
          <w:rFonts w:hint="eastAsia" w:ascii="宋体" w:hAnsi="宋体" w:eastAsia="宋体" w:cs="Times New Roman"/>
          <w:color w:val="000000"/>
          <w:szCs w:val="21"/>
          <w:lang w:val="en-US" w:eastAsia="zh-CN"/>
        </w:rPr>
        <w:t>GB 4706.18-2014</w:t>
      </w:r>
      <w:r>
        <w:rPr>
          <w:rFonts w:hint="eastAsia" w:cs="Times New Roman"/>
          <w:color w:val="000000"/>
          <w:kern w:val="2"/>
          <w:sz w:val="21"/>
          <w:szCs w:val="21"/>
          <w:lang w:val="en-US" w:eastAsia="zh-CN" w:bidi="ar-SA"/>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4022"/>
        <w:gridCol w:w="3681"/>
      </w:tblGrid>
      <w:tr w14:paraId="47F3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81" w:type="pct"/>
            <w:noWrap w:val="0"/>
            <w:vAlign w:val="center"/>
          </w:tcPr>
          <w:p w14:paraId="2D8B16B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59" w:type="pct"/>
            <w:noWrap w:val="0"/>
            <w:vAlign w:val="center"/>
          </w:tcPr>
          <w:p w14:paraId="257056E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611D091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105F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81" w:type="pct"/>
            <w:noWrap w:val="0"/>
            <w:vAlign w:val="center"/>
          </w:tcPr>
          <w:p w14:paraId="5C8A8AF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59" w:type="pct"/>
            <w:noWrap w:val="0"/>
            <w:vAlign w:val="center"/>
          </w:tcPr>
          <w:p w14:paraId="3A5B6538">
            <w:pPr>
              <w:jc w:val="center"/>
              <w:rPr>
                <w:rFonts w:hint="eastAsia" w:ascii="宋体" w:hAnsi="宋体" w:eastAsia="宋体" w:cs="Times New Roman"/>
                <w:color w:val="000000"/>
                <w:szCs w:val="21"/>
                <w:lang w:val="en-US" w:eastAsia="zh-CN"/>
              </w:rPr>
            </w:pPr>
            <w:r>
              <w:rPr>
                <w:rFonts w:hint="eastAsia"/>
              </w:rPr>
              <w:t>对触及带电部件的防护</w:t>
            </w:r>
          </w:p>
        </w:tc>
        <w:tc>
          <w:tcPr>
            <w:tcW w:w="2159" w:type="pct"/>
            <w:noWrap w:val="0"/>
            <w:vAlign w:val="center"/>
          </w:tcPr>
          <w:p w14:paraId="74AF467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4706.18-2014</w:t>
            </w:r>
          </w:p>
          <w:p w14:paraId="31008266">
            <w:pPr>
              <w:snapToGrid w:val="0"/>
              <w:spacing w:line="440" w:lineRule="exact"/>
              <w:jc w:val="center"/>
              <w:rPr>
                <w:rFonts w:hint="eastAsia"/>
                <w:lang w:val="en-US" w:eastAsia="zh-CN"/>
              </w:rPr>
            </w:pPr>
            <w:r>
              <w:rPr>
                <w:rFonts w:hint="eastAsia" w:ascii="宋体" w:hAnsi="宋体" w:eastAsia="宋体" w:cs="Times New Roman"/>
                <w:color w:val="000000"/>
                <w:szCs w:val="21"/>
                <w:lang w:val="en-US" w:eastAsia="zh-CN"/>
              </w:rPr>
              <w:t>GB 4706.1-2005</w:t>
            </w:r>
          </w:p>
        </w:tc>
      </w:tr>
      <w:tr w14:paraId="62C6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1" w:type="pct"/>
            <w:noWrap w:val="0"/>
            <w:vAlign w:val="center"/>
          </w:tcPr>
          <w:p w14:paraId="378B24D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59" w:type="pct"/>
            <w:noWrap w:val="0"/>
            <w:vAlign w:val="center"/>
          </w:tcPr>
          <w:p w14:paraId="176BBFDE">
            <w:pPr>
              <w:jc w:val="center"/>
              <w:rPr>
                <w:rFonts w:hint="eastAsia" w:ascii="宋体" w:hAnsi="宋体" w:eastAsia="宋体" w:cs="Times New Roman"/>
                <w:color w:val="000000"/>
                <w:szCs w:val="21"/>
                <w:lang w:val="en-US" w:eastAsia="zh-CN"/>
              </w:rPr>
            </w:pPr>
            <w:r>
              <w:rPr>
                <w:rFonts w:hint="eastAsia"/>
                <w:color w:val="auto"/>
              </w:rPr>
              <w:t>空载直流输出电压</w:t>
            </w:r>
          </w:p>
        </w:tc>
        <w:tc>
          <w:tcPr>
            <w:tcW w:w="2159" w:type="pct"/>
            <w:noWrap w:val="0"/>
            <w:vAlign w:val="center"/>
          </w:tcPr>
          <w:p w14:paraId="4B10A7E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p w14:paraId="3C46414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4706.18-2005</w:t>
            </w:r>
          </w:p>
        </w:tc>
      </w:tr>
      <w:tr w14:paraId="4067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1" w:type="pct"/>
            <w:noWrap w:val="0"/>
            <w:vAlign w:val="center"/>
          </w:tcPr>
          <w:p w14:paraId="3FABDC6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59" w:type="pct"/>
            <w:noWrap w:val="0"/>
            <w:vAlign w:val="center"/>
          </w:tcPr>
          <w:p w14:paraId="79C8B21A">
            <w:pPr>
              <w:jc w:val="center"/>
              <w:rPr>
                <w:rFonts w:hint="eastAsia" w:ascii="宋体" w:hAnsi="宋体" w:eastAsia="宋体" w:cs="Times New Roman"/>
                <w:color w:val="000000"/>
                <w:szCs w:val="21"/>
                <w:lang w:val="en-US" w:eastAsia="zh-CN"/>
              </w:rPr>
            </w:pPr>
            <w:r>
              <w:rPr>
                <w:rFonts w:hint="eastAsia"/>
              </w:rPr>
              <w:t>稳定性和机械危险</w:t>
            </w:r>
          </w:p>
        </w:tc>
        <w:tc>
          <w:tcPr>
            <w:tcW w:w="2159" w:type="pct"/>
            <w:noWrap w:val="0"/>
            <w:vAlign w:val="center"/>
          </w:tcPr>
          <w:p w14:paraId="5D6D1FA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4706.18-2014</w:t>
            </w:r>
          </w:p>
          <w:p w14:paraId="2DBE69F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6BF2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81" w:type="pct"/>
            <w:noWrap w:val="0"/>
            <w:vAlign w:val="center"/>
          </w:tcPr>
          <w:p w14:paraId="13A90AB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59" w:type="pct"/>
            <w:noWrap w:val="0"/>
            <w:vAlign w:val="center"/>
          </w:tcPr>
          <w:p w14:paraId="4437ADB7">
            <w:pPr>
              <w:jc w:val="center"/>
              <w:rPr>
                <w:rFonts w:hint="eastAsia" w:ascii="宋体" w:hAnsi="宋体" w:eastAsia="宋体" w:cs="Times New Roman"/>
                <w:color w:val="000000"/>
                <w:szCs w:val="21"/>
                <w:lang w:val="en-US" w:eastAsia="zh-CN"/>
              </w:rPr>
            </w:pPr>
            <w:r>
              <w:rPr>
                <w:rFonts w:hint="eastAsia"/>
              </w:rPr>
              <w:t>机械强度</w:t>
            </w:r>
          </w:p>
        </w:tc>
        <w:tc>
          <w:tcPr>
            <w:tcW w:w="2159" w:type="pct"/>
            <w:noWrap w:val="0"/>
            <w:vAlign w:val="center"/>
          </w:tcPr>
          <w:p w14:paraId="68580E6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4706.18-2014</w:t>
            </w:r>
          </w:p>
          <w:p w14:paraId="0415295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7FED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81" w:type="pct"/>
            <w:noWrap w:val="0"/>
            <w:vAlign w:val="center"/>
          </w:tcPr>
          <w:p w14:paraId="45ABA1E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59" w:type="pct"/>
            <w:noWrap w:val="0"/>
            <w:vAlign w:val="center"/>
          </w:tcPr>
          <w:p w14:paraId="0C4DACEF">
            <w:pPr>
              <w:jc w:val="center"/>
              <w:rPr>
                <w:rFonts w:hint="eastAsia" w:ascii="宋体" w:hAnsi="宋体" w:eastAsia="宋体" w:cs="Times New Roman"/>
                <w:color w:val="000000"/>
                <w:szCs w:val="21"/>
                <w:lang w:val="en-US" w:eastAsia="zh-CN"/>
              </w:rPr>
            </w:pPr>
            <w:r>
              <w:rPr>
                <w:rFonts w:hint="eastAsia"/>
              </w:rPr>
              <w:t>内部布线</w:t>
            </w:r>
          </w:p>
        </w:tc>
        <w:tc>
          <w:tcPr>
            <w:tcW w:w="2159" w:type="pct"/>
            <w:noWrap w:val="0"/>
            <w:vAlign w:val="center"/>
          </w:tcPr>
          <w:p w14:paraId="1905C7F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4706.18-2014</w:t>
            </w:r>
          </w:p>
          <w:p w14:paraId="3E297C8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60BC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1" w:type="pct"/>
            <w:noWrap w:val="0"/>
            <w:vAlign w:val="center"/>
          </w:tcPr>
          <w:p w14:paraId="5088BE7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59" w:type="pct"/>
            <w:noWrap w:val="0"/>
            <w:vAlign w:val="center"/>
          </w:tcPr>
          <w:p w14:paraId="4F96665F">
            <w:pPr>
              <w:jc w:val="center"/>
              <w:rPr>
                <w:rFonts w:hint="eastAsia" w:ascii="宋体" w:hAnsi="宋体" w:eastAsia="宋体" w:cs="Times New Roman"/>
                <w:color w:val="000000"/>
                <w:szCs w:val="21"/>
                <w:lang w:val="en-US" w:eastAsia="zh-CN"/>
              </w:rPr>
            </w:pPr>
            <w:r>
              <w:rPr>
                <w:rFonts w:hint="eastAsia"/>
              </w:rPr>
              <w:t>电源连接和外部软线</w:t>
            </w:r>
          </w:p>
        </w:tc>
        <w:tc>
          <w:tcPr>
            <w:tcW w:w="2159" w:type="pct"/>
            <w:noWrap w:val="0"/>
            <w:vAlign w:val="center"/>
          </w:tcPr>
          <w:p w14:paraId="2CE9A55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4706.18-2014</w:t>
            </w:r>
          </w:p>
          <w:p w14:paraId="591399B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4C17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1" w:type="pct"/>
            <w:noWrap w:val="0"/>
            <w:vAlign w:val="center"/>
          </w:tcPr>
          <w:p w14:paraId="0D4F081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59" w:type="pct"/>
            <w:noWrap w:val="0"/>
            <w:vAlign w:val="center"/>
          </w:tcPr>
          <w:p w14:paraId="43F9E00A">
            <w:pPr>
              <w:jc w:val="center"/>
              <w:rPr>
                <w:rFonts w:hint="eastAsia" w:ascii="宋体" w:hAnsi="宋体" w:eastAsia="宋体" w:cs="Times New Roman"/>
                <w:color w:val="000000"/>
                <w:szCs w:val="21"/>
                <w:lang w:val="en-US" w:eastAsia="zh-CN"/>
              </w:rPr>
            </w:pPr>
            <w:r>
              <w:rPr>
                <w:rFonts w:hint="eastAsia"/>
              </w:rPr>
              <w:t>接地措施</w:t>
            </w:r>
          </w:p>
        </w:tc>
        <w:tc>
          <w:tcPr>
            <w:tcW w:w="2159" w:type="pct"/>
            <w:noWrap w:val="0"/>
            <w:vAlign w:val="center"/>
          </w:tcPr>
          <w:p w14:paraId="4A10DB7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4706.18-2014</w:t>
            </w:r>
          </w:p>
          <w:p w14:paraId="0BE652A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bl>
    <w:p w14:paraId="5FFC1D79">
      <w:pPr>
        <w:snapToGrid w:val="0"/>
        <w:spacing w:line="440" w:lineRule="exact"/>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ascii="宋体" w:hAnsi="宋体" w:cs="Times New Roman"/>
          <w:color w:val="000000"/>
          <w:kern w:val="2"/>
          <w:sz w:val="21"/>
          <w:szCs w:val="21"/>
          <w:lang w:val="en-US" w:eastAsia="zh-CN" w:bidi="ar-SA"/>
        </w:rPr>
        <w:t>4</w:t>
      </w:r>
      <w:r>
        <w:rPr>
          <w:rFonts w:hint="default" w:cs="Times New Roman"/>
          <w:color w:val="000000"/>
          <w:kern w:val="2"/>
          <w:sz w:val="21"/>
          <w:szCs w:val="21"/>
          <w:lang w:val="en-US" w:eastAsia="zh-CN" w:bidi="ar-SA"/>
        </w:rPr>
        <w:t>电动自行车用充电器</w:t>
      </w:r>
      <w:r>
        <w:rPr>
          <w:rFonts w:hint="eastAsia" w:cs="Times New Roman"/>
          <w:color w:val="000000"/>
          <w:kern w:val="2"/>
          <w:sz w:val="21"/>
          <w:szCs w:val="21"/>
          <w:lang w:val="en-US" w:eastAsia="zh-CN" w:bidi="ar-SA"/>
        </w:rPr>
        <w:t>（</w:t>
      </w:r>
      <w:r>
        <w:rPr>
          <w:rFonts w:hint="eastAsia" w:ascii="宋体" w:hAnsi="宋体" w:eastAsia="宋体" w:cs="Times New Roman"/>
          <w:color w:val="000000"/>
          <w:szCs w:val="21"/>
          <w:lang w:val="en-US" w:eastAsia="zh-CN"/>
        </w:rPr>
        <w:t>GB 42296-2022</w:t>
      </w:r>
      <w:r>
        <w:rPr>
          <w:rFonts w:hint="eastAsia" w:cs="Times New Roman"/>
          <w:color w:val="000000"/>
          <w:kern w:val="2"/>
          <w:sz w:val="21"/>
          <w:szCs w:val="21"/>
          <w:lang w:val="en-US" w:eastAsia="zh-CN" w:bidi="ar-SA"/>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007"/>
        <w:gridCol w:w="3681"/>
      </w:tblGrid>
      <w:tr w14:paraId="4B93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89" w:type="pct"/>
            <w:noWrap w:val="0"/>
            <w:vAlign w:val="center"/>
          </w:tcPr>
          <w:p w14:paraId="0641EBB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50" w:type="pct"/>
            <w:noWrap w:val="0"/>
            <w:vAlign w:val="center"/>
          </w:tcPr>
          <w:p w14:paraId="7BC735D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133CBDB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205A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89" w:type="pct"/>
            <w:noWrap w:val="0"/>
            <w:vAlign w:val="center"/>
          </w:tcPr>
          <w:p w14:paraId="0119128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50" w:type="pct"/>
            <w:noWrap w:val="0"/>
            <w:vAlign w:val="center"/>
          </w:tcPr>
          <w:p w14:paraId="7B2C3BC6">
            <w:pPr>
              <w:jc w:val="center"/>
              <w:rPr>
                <w:rFonts w:hint="eastAsia" w:ascii="宋体" w:hAnsi="宋体" w:eastAsia="宋体" w:cs="Times New Roman"/>
                <w:color w:val="000000"/>
                <w:szCs w:val="21"/>
                <w:lang w:val="en-US" w:eastAsia="zh-CN"/>
              </w:rPr>
            </w:pPr>
            <w:r>
              <w:rPr>
                <w:rFonts w:hint="eastAsia"/>
              </w:rPr>
              <w:t>外壳冲击</w:t>
            </w:r>
          </w:p>
        </w:tc>
        <w:tc>
          <w:tcPr>
            <w:tcW w:w="2159" w:type="pct"/>
            <w:noWrap w:val="0"/>
            <w:vAlign w:val="center"/>
          </w:tcPr>
          <w:p w14:paraId="1F3FE919">
            <w:pPr>
              <w:snapToGrid w:val="0"/>
              <w:spacing w:line="440" w:lineRule="exact"/>
              <w:jc w:val="center"/>
              <w:rPr>
                <w:rFonts w:hint="eastAsia"/>
                <w:lang w:val="en-US" w:eastAsia="zh-CN"/>
              </w:rPr>
            </w:pPr>
            <w:r>
              <w:rPr>
                <w:rFonts w:hint="eastAsia" w:ascii="宋体" w:hAnsi="宋体" w:eastAsia="宋体" w:cs="Times New Roman"/>
                <w:color w:val="000000"/>
                <w:szCs w:val="21"/>
                <w:lang w:val="en-US" w:eastAsia="zh-CN"/>
              </w:rPr>
              <w:t>GB 42296-2022</w:t>
            </w:r>
          </w:p>
        </w:tc>
      </w:tr>
      <w:tr w14:paraId="4AA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9" w:type="pct"/>
            <w:noWrap w:val="0"/>
            <w:vAlign w:val="center"/>
          </w:tcPr>
          <w:p w14:paraId="00EB8B7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50" w:type="pct"/>
            <w:noWrap w:val="0"/>
            <w:vAlign w:val="center"/>
          </w:tcPr>
          <w:p w14:paraId="18798C90">
            <w:pPr>
              <w:jc w:val="center"/>
              <w:rPr>
                <w:rFonts w:hint="eastAsia" w:ascii="宋体" w:hAnsi="宋体" w:eastAsia="宋体" w:cs="Times New Roman"/>
                <w:color w:val="000000"/>
                <w:szCs w:val="21"/>
                <w:lang w:val="en-US" w:eastAsia="zh-CN"/>
              </w:rPr>
            </w:pPr>
            <w:r>
              <w:rPr>
                <w:rFonts w:hint="eastAsia"/>
              </w:rPr>
              <w:t>内部布线</w:t>
            </w:r>
          </w:p>
        </w:tc>
        <w:tc>
          <w:tcPr>
            <w:tcW w:w="2159" w:type="pct"/>
            <w:noWrap w:val="0"/>
            <w:vAlign w:val="center"/>
          </w:tcPr>
          <w:p w14:paraId="77B7747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p w14:paraId="304C30A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42296-2022</w:t>
            </w:r>
          </w:p>
        </w:tc>
      </w:tr>
      <w:tr w14:paraId="2FB1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9" w:type="pct"/>
            <w:noWrap w:val="0"/>
            <w:vAlign w:val="center"/>
          </w:tcPr>
          <w:p w14:paraId="0148FA7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50" w:type="pct"/>
            <w:noWrap w:val="0"/>
            <w:vAlign w:val="center"/>
          </w:tcPr>
          <w:p w14:paraId="310B0A02">
            <w:pPr>
              <w:jc w:val="center"/>
              <w:rPr>
                <w:rFonts w:hint="eastAsia" w:ascii="宋体" w:hAnsi="宋体" w:eastAsia="宋体" w:cs="Times New Roman"/>
                <w:color w:val="000000"/>
                <w:szCs w:val="21"/>
                <w:lang w:val="en-US" w:eastAsia="zh-CN"/>
              </w:rPr>
            </w:pPr>
            <w:r>
              <w:rPr>
                <w:rFonts w:hint="eastAsia"/>
              </w:rPr>
              <w:t>电气强度</w:t>
            </w:r>
          </w:p>
        </w:tc>
        <w:tc>
          <w:tcPr>
            <w:tcW w:w="2159" w:type="pct"/>
            <w:noWrap w:val="0"/>
            <w:vAlign w:val="center"/>
          </w:tcPr>
          <w:p w14:paraId="070452D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42296-2022</w:t>
            </w:r>
          </w:p>
        </w:tc>
      </w:tr>
      <w:tr w14:paraId="7201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89" w:type="pct"/>
            <w:noWrap w:val="0"/>
            <w:vAlign w:val="center"/>
          </w:tcPr>
          <w:p w14:paraId="46F8490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50" w:type="pct"/>
            <w:noWrap w:val="0"/>
            <w:vAlign w:val="center"/>
          </w:tcPr>
          <w:p w14:paraId="41D6440D">
            <w:pPr>
              <w:jc w:val="center"/>
              <w:rPr>
                <w:rFonts w:hint="eastAsia" w:ascii="宋体" w:hAnsi="宋体" w:eastAsia="宋体" w:cs="Times New Roman"/>
                <w:color w:val="000000"/>
                <w:szCs w:val="21"/>
                <w:lang w:val="en-US" w:eastAsia="zh-CN"/>
              </w:rPr>
            </w:pPr>
            <w:r>
              <w:rPr>
                <w:rFonts w:hint="eastAsia"/>
              </w:rPr>
              <w:t>防触电保护</w:t>
            </w:r>
          </w:p>
        </w:tc>
        <w:tc>
          <w:tcPr>
            <w:tcW w:w="2159" w:type="pct"/>
            <w:noWrap w:val="0"/>
            <w:vAlign w:val="center"/>
          </w:tcPr>
          <w:p w14:paraId="04DA5FF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42296-2022</w:t>
            </w:r>
          </w:p>
          <w:p w14:paraId="24179E2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33A3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89" w:type="pct"/>
            <w:noWrap w:val="0"/>
            <w:vAlign w:val="center"/>
          </w:tcPr>
          <w:p w14:paraId="4EFE23A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50" w:type="pct"/>
            <w:noWrap w:val="0"/>
            <w:vAlign w:val="center"/>
          </w:tcPr>
          <w:p w14:paraId="131FC096">
            <w:pPr>
              <w:jc w:val="center"/>
              <w:rPr>
                <w:rFonts w:hint="eastAsia" w:ascii="宋体" w:hAnsi="宋体" w:eastAsia="宋体" w:cs="Times New Roman"/>
                <w:color w:val="000000"/>
                <w:szCs w:val="21"/>
                <w:lang w:val="en-US" w:eastAsia="zh-CN"/>
              </w:rPr>
            </w:pPr>
            <w:r>
              <w:rPr>
                <w:rFonts w:hint="eastAsia"/>
              </w:rPr>
              <w:t>防异物侵入</w:t>
            </w:r>
          </w:p>
        </w:tc>
        <w:tc>
          <w:tcPr>
            <w:tcW w:w="2159" w:type="pct"/>
            <w:noWrap w:val="0"/>
            <w:vAlign w:val="center"/>
          </w:tcPr>
          <w:p w14:paraId="4AC3171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42296-2022</w:t>
            </w:r>
          </w:p>
          <w:p w14:paraId="06385AC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4208-2017</w:t>
            </w:r>
          </w:p>
        </w:tc>
      </w:tr>
      <w:tr w14:paraId="42BA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9" w:type="pct"/>
            <w:noWrap w:val="0"/>
            <w:vAlign w:val="center"/>
          </w:tcPr>
          <w:p w14:paraId="513D57D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50" w:type="pct"/>
            <w:noWrap w:val="0"/>
            <w:vAlign w:val="center"/>
          </w:tcPr>
          <w:p w14:paraId="58DAE516">
            <w:pPr>
              <w:jc w:val="center"/>
              <w:rPr>
                <w:rFonts w:hint="eastAsia" w:ascii="宋体" w:hAnsi="宋体" w:eastAsia="宋体" w:cs="Times New Roman"/>
                <w:color w:val="000000"/>
                <w:szCs w:val="21"/>
                <w:lang w:val="en-US" w:eastAsia="zh-CN"/>
              </w:rPr>
            </w:pPr>
            <w:r>
              <w:rPr>
                <w:rFonts w:hint="eastAsia"/>
              </w:rPr>
              <w:t>耐热</w:t>
            </w:r>
          </w:p>
        </w:tc>
        <w:tc>
          <w:tcPr>
            <w:tcW w:w="2159" w:type="pct"/>
            <w:noWrap w:val="0"/>
            <w:vAlign w:val="center"/>
          </w:tcPr>
          <w:p w14:paraId="4A73E1E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42296-2022</w:t>
            </w:r>
          </w:p>
          <w:p w14:paraId="13F86D9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5169.21-2017</w:t>
            </w:r>
          </w:p>
        </w:tc>
      </w:tr>
      <w:tr w14:paraId="753E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9" w:type="pct"/>
            <w:noWrap w:val="0"/>
            <w:vAlign w:val="center"/>
          </w:tcPr>
          <w:p w14:paraId="115DB07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50" w:type="pct"/>
            <w:noWrap w:val="0"/>
            <w:vAlign w:val="center"/>
          </w:tcPr>
          <w:p w14:paraId="5251993A">
            <w:pPr>
              <w:jc w:val="center"/>
              <w:rPr>
                <w:rFonts w:hint="eastAsia" w:ascii="宋体" w:hAnsi="宋体" w:eastAsia="宋体" w:cs="Times New Roman"/>
                <w:color w:val="000000"/>
                <w:szCs w:val="21"/>
                <w:lang w:val="en-US" w:eastAsia="zh-CN"/>
              </w:rPr>
            </w:pPr>
            <w:r>
              <w:rPr>
                <w:rFonts w:hint="eastAsia"/>
              </w:rPr>
              <w:t>标志</w:t>
            </w:r>
          </w:p>
        </w:tc>
        <w:tc>
          <w:tcPr>
            <w:tcW w:w="2159" w:type="pct"/>
            <w:noWrap w:val="0"/>
            <w:vAlign w:val="center"/>
          </w:tcPr>
          <w:p w14:paraId="6128093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42296-2022</w:t>
            </w:r>
          </w:p>
        </w:tc>
      </w:tr>
    </w:tbl>
    <w:p w14:paraId="5C2C6974">
      <w:pPr>
        <w:pStyle w:val="8"/>
        <w:spacing w:before="165" w:line="228"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cs="Times New Roman"/>
          <w:color w:val="000000"/>
          <w:kern w:val="2"/>
          <w:sz w:val="21"/>
          <w:szCs w:val="21"/>
          <w:lang w:val="en-US" w:eastAsia="zh-CN" w:bidi="ar-SA"/>
        </w:rPr>
        <w:t xml:space="preserve">5 </w:t>
      </w:r>
      <w:r>
        <w:rPr>
          <w:rFonts w:hint="default" w:cs="Times New Roman"/>
          <w:color w:val="000000"/>
          <w:kern w:val="2"/>
          <w:sz w:val="21"/>
          <w:szCs w:val="21"/>
          <w:lang w:val="en-US" w:eastAsia="zh-CN" w:bidi="ar-SA"/>
        </w:rPr>
        <w:t>电动自行车用充电器</w:t>
      </w:r>
      <w:r>
        <w:rPr>
          <w:rFonts w:hint="eastAsia" w:cs="Times New Roman"/>
          <w:color w:val="000000"/>
          <w:kern w:val="2"/>
          <w:sz w:val="21"/>
          <w:szCs w:val="21"/>
          <w:lang w:val="en-US" w:eastAsia="zh-CN" w:bidi="ar-SA"/>
        </w:rPr>
        <w:t>（</w:t>
      </w:r>
      <w:r>
        <w:rPr>
          <w:rFonts w:hint="eastAsia" w:ascii="宋体" w:hAnsi="宋体" w:eastAsia="宋体" w:cs="Times New Roman"/>
          <w:color w:val="000000"/>
          <w:szCs w:val="21"/>
          <w:lang w:val="en-US" w:eastAsia="zh-CN"/>
        </w:rPr>
        <w:t>QB/T 2947.1-2008</w:t>
      </w:r>
      <w:r>
        <w:rPr>
          <w:rFonts w:hint="eastAsia" w:cs="Times New Roman"/>
          <w:color w:val="000000"/>
          <w:kern w:val="2"/>
          <w:sz w:val="21"/>
          <w:szCs w:val="21"/>
          <w:lang w:val="en-US" w:eastAsia="zh-CN" w:bidi="ar-SA"/>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007"/>
        <w:gridCol w:w="3681"/>
      </w:tblGrid>
      <w:tr w14:paraId="4780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89" w:type="pct"/>
            <w:noWrap w:val="0"/>
            <w:vAlign w:val="center"/>
          </w:tcPr>
          <w:p w14:paraId="3800F1C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50" w:type="pct"/>
            <w:noWrap w:val="0"/>
            <w:vAlign w:val="center"/>
          </w:tcPr>
          <w:p w14:paraId="4F89B8A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6B57665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7FD0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89" w:type="pct"/>
            <w:noWrap w:val="0"/>
            <w:vAlign w:val="center"/>
          </w:tcPr>
          <w:p w14:paraId="4153D2F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50" w:type="pct"/>
            <w:noWrap w:val="0"/>
            <w:vAlign w:val="center"/>
          </w:tcPr>
          <w:p w14:paraId="57EC18F2">
            <w:pPr>
              <w:jc w:val="center"/>
              <w:rPr>
                <w:rFonts w:hint="eastAsia" w:ascii="宋体" w:hAnsi="宋体" w:eastAsia="宋体" w:cs="Times New Roman"/>
                <w:color w:val="000000"/>
                <w:szCs w:val="21"/>
                <w:lang w:val="en-US" w:eastAsia="zh-CN"/>
              </w:rPr>
            </w:pPr>
            <w:r>
              <w:rPr>
                <w:rFonts w:hint="eastAsia"/>
              </w:rPr>
              <w:t>对触及带电部件的防护</w:t>
            </w:r>
          </w:p>
        </w:tc>
        <w:tc>
          <w:tcPr>
            <w:tcW w:w="2159" w:type="pct"/>
            <w:noWrap w:val="0"/>
            <w:vAlign w:val="center"/>
          </w:tcPr>
          <w:p w14:paraId="3078994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2947.1-2008</w:t>
            </w:r>
          </w:p>
          <w:p w14:paraId="001B8BA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3AE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9" w:type="pct"/>
            <w:noWrap w:val="0"/>
            <w:vAlign w:val="center"/>
          </w:tcPr>
          <w:p w14:paraId="0C87ED6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50" w:type="pct"/>
            <w:noWrap w:val="0"/>
            <w:vAlign w:val="center"/>
          </w:tcPr>
          <w:p w14:paraId="3C8977E1">
            <w:pPr>
              <w:jc w:val="center"/>
              <w:rPr>
                <w:rFonts w:hint="eastAsia" w:ascii="宋体" w:hAnsi="宋体" w:eastAsia="宋体" w:cs="Times New Roman"/>
                <w:color w:val="000000"/>
                <w:szCs w:val="21"/>
                <w:lang w:val="en-US" w:eastAsia="zh-CN"/>
              </w:rPr>
            </w:pPr>
            <w:r>
              <w:rPr>
                <w:rFonts w:hint="eastAsia"/>
              </w:rPr>
              <w:t>机械强度</w:t>
            </w:r>
          </w:p>
        </w:tc>
        <w:tc>
          <w:tcPr>
            <w:tcW w:w="2159" w:type="pct"/>
            <w:noWrap w:val="0"/>
            <w:vAlign w:val="center"/>
          </w:tcPr>
          <w:p w14:paraId="5A84802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2947.1-2008</w:t>
            </w:r>
          </w:p>
          <w:p w14:paraId="783D276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4706.18-2005</w:t>
            </w:r>
          </w:p>
        </w:tc>
      </w:tr>
      <w:tr w14:paraId="519E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9" w:type="pct"/>
            <w:noWrap w:val="0"/>
            <w:vAlign w:val="center"/>
          </w:tcPr>
          <w:p w14:paraId="66131FE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50" w:type="pct"/>
            <w:noWrap w:val="0"/>
            <w:vAlign w:val="center"/>
          </w:tcPr>
          <w:p w14:paraId="16E730FE">
            <w:pPr>
              <w:jc w:val="center"/>
              <w:rPr>
                <w:rFonts w:hint="eastAsia" w:ascii="宋体" w:hAnsi="宋体" w:eastAsia="宋体" w:cs="Times New Roman"/>
                <w:color w:val="000000"/>
                <w:szCs w:val="21"/>
                <w:lang w:val="en-US" w:eastAsia="zh-CN"/>
              </w:rPr>
            </w:pPr>
            <w:r>
              <w:rPr>
                <w:rFonts w:hint="eastAsia"/>
              </w:rPr>
              <w:t>布线</w:t>
            </w:r>
          </w:p>
        </w:tc>
        <w:tc>
          <w:tcPr>
            <w:tcW w:w="2159" w:type="pct"/>
            <w:noWrap w:val="0"/>
            <w:vAlign w:val="center"/>
          </w:tcPr>
          <w:p w14:paraId="24ABD51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2947.1-2008</w:t>
            </w:r>
          </w:p>
          <w:p w14:paraId="2E0EEAB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2048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89" w:type="pct"/>
            <w:noWrap w:val="0"/>
            <w:vAlign w:val="center"/>
          </w:tcPr>
          <w:p w14:paraId="00A2A81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50" w:type="pct"/>
            <w:noWrap w:val="0"/>
            <w:vAlign w:val="center"/>
          </w:tcPr>
          <w:p w14:paraId="5C06EE9A">
            <w:pPr>
              <w:jc w:val="center"/>
              <w:rPr>
                <w:rFonts w:hint="eastAsia" w:ascii="宋体" w:hAnsi="宋体" w:eastAsia="宋体" w:cs="Times New Roman"/>
                <w:color w:val="000000"/>
                <w:szCs w:val="21"/>
                <w:lang w:val="en-US" w:eastAsia="zh-CN"/>
              </w:rPr>
            </w:pPr>
            <w:r>
              <w:rPr>
                <w:rFonts w:hint="eastAsia"/>
              </w:rPr>
              <w:t>空载直流输出电压</w:t>
            </w:r>
          </w:p>
        </w:tc>
        <w:tc>
          <w:tcPr>
            <w:tcW w:w="2159" w:type="pct"/>
            <w:noWrap w:val="0"/>
            <w:vAlign w:val="center"/>
          </w:tcPr>
          <w:p w14:paraId="66A8DA3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p w14:paraId="43714B2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4706.18-2005</w:t>
            </w:r>
          </w:p>
        </w:tc>
      </w:tr>
      <w:tr w14:paraId="7A66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9" w:type="pct"/>
            <w:noWrap w:val="0"/>
            <w:vAlign w:val="center"/>
          </w:tcPr>
          <w:p w14:paraId="684CAC8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50" w:type="pct"/>
            <w:noWrap w:val="0"/>
            <w:vAlign w:val="center"/>
          </w:tcPr>
          <w:p w14:paraId="7B5CD2B4">
            <w:pPr>
              <w:jc w:val="center"/>
              <w:rPr>
                <w:rFonts w:hint="eastAsia" w:ascii="宋体" w:hAnsi="宋体" w:eastAsia="宋体" w:cs="Times New Roman"/>
                <w:color w:val="000000"/>
                <w:szCs w:val="21"/>
                <w:lang w:val="en-US" w:eastAsia="zh-CN"/>
              </w:rPr>
            </w:pPr>
            <w:r>
              <w:rPr>
                <w:rFonts w:hint="eastAsia"/>
              </w:rPr>
              <w:t>输入</w:t>
            </w:r>
            <w:r>
              <w:rPr>
                <w:rFonts w:hint="eastAsia"/>
                <w:lang w:eastAsia="zh-CN"/>
              </w:rPr>
              <w:t>、</w:t>
            </w:r>
            <w:r>
              <w:rPr>
                <w:rFonts w:hint="eastAsia"/>
              </w:rPr>
              <w:t>输出线及插头</w:t>
            </w:r>
          </w:p>
        </w:tc>
        <w:tc>
          <w:tcPr>
            <w:tcW w:w="2159" w:type="pct"/>
            <w:noWrap w:val="0"/>
            <w:vAlign w:val="center"/>
          </w:tcPr>
          <w:p w14:paraId="3AFAF5C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2947.1-2008</w:t>
            </w:r>
          </w:p>
          <w:p w14:paraId="03AA4FD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tc>
      </w:tr>
      <w:tr w14:paraId="4828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9" w:type="pct"/>
            <w:noWrap w:val="0"/>
            <w:vAlign w:val="center"/>
          </w:tcPr>
          <w:p w14:paraId="0B6B19C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50" w:type="pct"/>
            <w:noWrap w:val="0"/>
            <w:vAlign w:val="center"/>
          </w:tcPr>
          <w:p w14:paraId="2FA86CD2">
            <w:pPr>
              <w:jc w:val="center"/>
              <w:rPr>
                <w:rFonts w:hint="eastAsia" w:ascii="宋体" w:hAnsi="宋体" w:eastAsia="宋体" w:cs="Times New Roman"/>
                <w:color w:val="000000"/>
                <w:szCs w:val="21"/>
                <w:lang w:val="en-US" w:eastAsia="zh-CN"/>
              </w:rPr>
            </w:pPr>
            <w:r>
              <w:rPr>
                <w:rFonts w:hint="eastAsia"/>
              </w:rPr>
              <w:t>过载保护</w:t>
            </w:r>
          </w:p>
        </w:tc>
        <w:tc>
          <w:tcPr>
            <w:tcW w:w="2159" w:type="pct"/>
            <w:noWrap w:val="0"/>
            <w:vAlign w:val="center"/>
          </w:tcPr>
          <w:p w14:paraId="70B07A8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2947.1-2008</w:t>
            </w:r>
          </w:p>
          <w:p w14:paraId="2AB1208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4706.18-2005</w:t>
            </w:r>
          </w:p>
        </w:tc>
      </w:tr>
      <w:tr w14:paraId="36C8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9" w:type="pct"/>
            <w:noWrap w:val="0"/>
            <w:vAlign w:val="center"/>
          </w:tcPr>
          <w:p w14:paraId="105A522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50" w:type="pct"/>
            <w:noWrap w:val="0"/>
            <w:vAlign w:val="center"/>
          </w:tcPr>
          <w:p w14:paraId="2CCF5833">
            <w:pPr>
              <w:jc w:val="center"/>
              <w:rPr>
                <w:rFonts w:hint="eastAsia" w:ascii="宋体" w:hAnsi="宋体" w:eastAsia="宋体" w:cs="Times New Roman"/>
                <w:color w:val="000000"/>
                <w:szCs w:val="21"/>
                <w:lang w:val="en-US" w:eastAsia="zh-CN"/>
              </w:rPr>
            </w:pPr>
            <w:r>
              <w:rPr>
                <w:rFonts w:hint="eastAsia"/>
              </w:rPr>
              <w:t>安全标志</w:t>
            </w:r>
          </w:p>
        </w:tc>
        <w:tc>
          <w:tcPr>
            <w:tcW w:w="2159" w:type="pct"/>
            <w:noWrap w:val="0"/>
            <w:vAlign w:val="center"/>
          </w:tcPr>
          <w:p w14:paraId="3A76B2E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2947.1-2008</w:t>
            </w:r>
          </w:p>
          <w:p w14:paraId="7C623F6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4706.18-2005</w:t>
            </w:r>
          </w:p>
        </w:tc>
      </w:tr>
      <w:tr w14:paraId="4E09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9" w:type="pct"/>
            <w:noWrap w:val="0"/>
            <w:vAlign w:val="center"/>
          </w:tcPr>
          <w:p w14:paraId="3FAB795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350" w:type="pct"/>
            <w:noWrap w:val="0"/>
            <w:vAlign w:val="center"/>
          </w:tcPr>
          <w:p w14:paraId="4434A3E8">
            <w:pPr>
              <w:jc w:val="center"/>
              <w:rPr>
                <w:rFonts w:hint="eastAsia" w:ascii="宋体" w:hAnsi="宋体" w:eastAsia="宋体" w:cs="Times New Roman"/>
                <w:color w:val="000000"/>
                <w:szCs w:val="21"/>
                <w:lang w:val="en-US" w:eastAsia="zh-CN"/>
              </w:rPr>
            </w:pPr>
            <w:r>
              <w:rPr>
                <w:rFonts w:hint="eastAsia"/>
              </w:rPr>
              <w:t>产品标志</w:t>
            </w:r>
          </w:p>
        </w:tc>
        <w:tc>
          <w:tcPr>
            <w:tcW w:w="2159" w:type="pct"/>
            <w:noWrap w:val="0"/>
            <w:vAlign w:val="center"/>
          </w:tcPr>
          <w:p w14:paraId="5A2E27E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QB/T 2947.1-2008</w:t>
            </w:r>
          </w:p>
        </w:tc>
      </w:tr>
    </w:tbl>
    <w:p w14:paraId="6C0CA1CB">
      <w:pPr>
        <w:snapToGrid w:val="0"/>
        <w:spacing w:line="440" w:lineRule="exact"/>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ascii="宋体" w:hAnsi="宋体" w:cs="Times New Roman"/>
          <w:color w:val="000000"/>
          <w:kern w:val="2"/>
          <w:sz w:val="21"/>
          <w:szCs w:val="21"/>
          <w:lang w:val="en-US" w:eastAsia="zh-CN" w:bidi="ar-SA"/>
        </w:rPr>
        <w:t xml:space="preserve">6 </w:t>
      </w:r>
      <w:r>
        <w:rPr>
          <w:rFonts w:hint="default" w:cs="Times New Roman"/>
          <w:color w:val="000000"/>
          <w:kern w:val="2"/>
          <w:sz w:val="21"/>
          <w:szCs w:val="21"/>
          <w:lang w:val="en-US" w:eastAsia="zh-CN" w:bidi="ar-SA"/>
        </w:rPr>
        <w:t>电动自行车用充电器</w:t>
      </w:r>
      <w:r>
        <w:rPr>
          <w:rFonts w:hint="eastAsia" w:cs="Times New Roman"/>
          <w:color w:val="000000"/>
          <w:kern w:val="2"/>
          <w:sz w:val="21"/>
          <w:szCs w:val="21"/>
          <w:lang w:val="en-US" w:eastAsia="zh-CN" w:bidi="ar-SA"/>
        </w:rPr>
        <w:t>（</w:t>
      </w:r>
      <w:r>
        <w:rPr>
          <w:rFonts w:hint="eastAsia" w:ascii="宋体" w:hAnsi="宋体" w:eastAsia="宋体" w:cs="Times New Roman"/>
          <w:color w:val="000000"/>
          <w:szCs w:val="21"/>
          <w:lang w:val="en-US" w:eastAsia="zh-CN"/>
        </w:rPr>
        <w:t>GB/T 36944-2018</w:t>
      </w:r>
      <w:r>
        <w:rPr>
          <w:rFonts w:hint="eastAsia" w:cs="Times New Roman"/>
          <w:color w:val="000000"/>
          <w:kern w:val="2"/>
          <w:sz w:val="21"/>
          <w:szCs w:val="21"/>
          <w:lang w:val="en-US" w:eastAsia="zh-CN" w:bidi="ar-SA"/>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993"/>
        <w:gridCol w:w="3682"/>
      </w:tblGrid>
      <w:tr w14:paraId="283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97" w:type="pct"/>
            <w:noWrap w:val="0"/>
            <w:vAlign w:val="center"/>
          </w:tcPr>
          <w:p w14:paraId="5355443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42" w:type="pct"/>
            <w:noWrap w:val="0"/>
            <w:vAlign w:val="center"/>
          </w:tcPr>
          <w:p w14:paraId="5033B7F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66A5029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368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97" w:type="pct"/>
            <w:noWrap w:val="0"/>
            <w:vAlign w:val="center"/>
          </w:tcPr>
          <w:p w14:paraId="70A2EE2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42" w:type="pct"/>
            <w:noWrap w:val="0"/>
            <w:vAlign w:val="center"/>
          </w:tcPr>
          <w:p w14:paraId="494D4479">
            <w:pPr>
              <w:jc w:val="center"/>
              <w:rPr>
                <w:rFonts w:hint="eastAsia" w:ascii="宋体" w:hAnsi="宋体" w:eastAsia="宋体" w:cs="Times New Roman"/>
                <w:color w:val="000000"/>
                <w:szCs w:val="21"/>
                <w:lang w:val="en-US" w:eastAsia="zh-CN"/>
              </w:rPr>
            </w:pPr>
            <w:r>
              <w:rPr>
                <w:rFonts w:hint="eastAsia"/>
              </w:rPr>
              <w:t>球压</w:t>
            </w:r>
          </w:p>
        </w:tc>
        <w:tc>
          <w:tcPr>
            <w:tcW w:w="2159" w:type="pct"/>
            <w:noWrap w:val="0"/>
            <w:vAlign w:val="center"/>
          </w:tcPr>
          <w:p w14:paraId="09EC928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36944-2018</w:t>
            </w:r>
          </w:p>
          <w:p w14:paraId="3A7E2957">
            <w:pPr>
              <w:snapToGrid w:val="0"/>
              <w:spacing w:line="440" w:lineRule="exact"/>
              <w:jc w:val="center"/>
              <w:rPr>
                <w:rFonts w:hint="eastAsia"/>
                <w:lang w:val="en-US" w:eastAsia="zh-CN"/>
              </w:rPr>
            </w:pPr>
            <w:r>
              <w:rPr>
                <w:rFonts w:hint="eastAsia" w:ascii="宋体" w:hAnsi="宋体" w:eastAsia="宋体" w:cs="Times New Roman"/>
                <w:color w:val="000000"/>
                <w:szCs w:val="21"/>
                <w:lang w:val="en-US" w:eastAsia="zh-CN"/>
              </w:rPr>
              <w:t>GB/T 5169.21-2006</w:t>
            </w:r>
          </w:p>
        </w:tc>
      </w:tr>
      <w:tr w14:paraId="36A8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97" w:type="pct"/>
            <w:noWrap w:val="0"/>
            <w:vAlign w:val="center"/>
          </w:tcPr>
          <w:p w14:paraId="05A5905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42" w:type="pct"/>
            <w:noWrap w:val="0"/>
            <w:vAlign w:val="center"/>
          </w:tcPr>
          <w:p w14:paraId="4C5F3D77">
            <w:pPr>
              <w:jc w:val="center"/>
              <w:rPr>
                <w:rFonts w:hint="eastAsia" w:ascii="宋体" w:hAnsi="宋体" w:eastAsia="宋体" w:cs="Times New Roman"/>
                <w:color w:val="000000"/>
                <w:szCs w:val="21"/>
                <w:lang w:val="en-US" w:eastAsia="zh-CN"/>
              </w:rPr>
            </w:pPr>
            <w:r>
              <w:rPr>
                <w:rFonts w:hint="eastAsia"/>
              </w:rPr>
              <w:t>灼热丝</w:t>
            </w:r>
          </w:p>
        </w:tc>
        <w:tc>
          <w:tcPr>
            <w:tcW w:w="2159" w:type="pct"/>
            <w:noWrap w:val="0"/>
            <w:vAlign w:val="center"/>
          </w:tcPr>
          <w:p w14:paraId="03BD949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42296-2022</w:t>
            </w:r>
          </w:p>
          <w:p w14:paraId="71511D7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5169.11-2017</w:t>
            </w:r>
          </w:p>
        </w:tc>
      </w:tr>
      <w:tr w14:paraId="4C81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7" w:type="pct"/>
            <w:noWrap w:val="0"/>
            <w:vAlign w:val="center"/>
          </w:tcPr>
          <w:p w14:paraId="2A747B4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42" w:type="pct"/>
            <w:noWrap w:val="0"/>
            <w:vAlign w:val="center"/>
          </w:tcPr>
          <w:p w14:paraId="1C7953AE">
            <w:pPr>
              <w:jc w:val="center"/>
              <w:rPr>
                <w:rFonts w:hint="eastAsia" w:ascii="宋体" w:hAnsi="宋体" w:eastAsia="宋体" w:cs="Times New Roman"/>
                <w:color w:val="000000"/>
                <w:szCs w:val="21"/>
                <w:lang w:val="en-US" w:eastAsia="zh-CN"/>
              </w:rPr>
            </w:pPr>
            <w:r>
              <w:rPr>
                <w:rFonts w:hint="eastAsia"/>
              </w:rPr>
              <w:t>结构</w:t>
            </w:r>
          </w:p>
        </w:tc>
        <w:tc>
          <w:tcPr>
            <w:tcW w:w="2159" w:type="pct"/>
            <w:noWrap w:val="0"/>
            <w:vAlign w:val="center"/>
          </w:tcPr>
          <w:p w14:paraId="7FD27DB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p w14:paraId="69BF93B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36944-2018</w:t>
            </w:r>
          </w:p>
        </w:tc>
      </w:tr>
      <w:tr w14:paraId="6208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97" w:type="pct"/>
            <w:noWrap w:val="0"/>
            <w:vAlign w:val="center"/>
          </w:tcPr>
          <w:p w14:paraId="69E741F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42" w:type="pct"/>
            <w:noWrap w:val="0"/>
            <w:vAlign w:val="center"/>
          </w:tcPr>
          <w:p w14:paraId="3B8CFCED">
            <w:pPr>
              <w:jc w:val="center"/>
              <w:rPr>
                <w:rFonts w:hint="eastAsia" w:ascii="宋体" w:hAnsi="宋体" w:eastAsia="宋体" w:cs="Times New Roman"/>
                <w:color w:val="000000"/>
                <w:szCs w:val="21"/>
                <w:lang w:val="en-US" w:eastAsia="zh-CN"/>
              </w:rPr>
            </w:pPr>
            <w:r>
              <w:rPr>
                <w:rFonts w:hint="eastAsia"/>
              </w:rPr>
              <w:t>内部布线</w:t>
            </w:r>
          </w:p>
        </w:tc>
        <w:tc>
          <w:tcPr>
            <w:tcW w:w="2159" w:type="pct"/>
            <w:noWrap w:val="0"/>
            <w:vAlign w:val="center"/>
          </w:tcPr>
          <w:p w14:paraId="017F334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4706.1-2005</w:t>
            </w:r>
          </w:p>
          <w:p w14:paraId="5E4A881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36944-2018</w:t>
            </w:r>
          </w:p>
        </w:tc>
      </w:tr>
      <w:tr w14:paraId="7B8F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7" w:type="pct"/>
            <w:noWrap w:val="0"/>
            <w:vAlign w:val="center"/>
          </w:tcPr>
          <w:p w14:paraId="19BDB16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42" w:type="pct"/>
            <w:noWrap w:val="0"/>
            <w:vAlign w:val="center"/>
          </w:tcPr>
          <w:p w14:paraId="0ABBDC57">
            <w:pPr>
              <w:jc w:val="center"/>
              <w:rPr>
                <w:rFonts w:hint="eastAsia" w:ascii="宋体" w:hAnsi="宋体" w:eastAsia="宋体" w:cs="Times New Roman"/>
                <w:color w:val="000000"/>
                <w:szCs w:val="21"/>
                <w:lang w:val="en-US" w:eastAsia="zh-CN"/>
              </w:rPr>
            </w:pPr>
            <w:r>
              <w:rPr>
                <w:rFonts w:hint="eastAsia"/>
              </w:rPr>
              <w:t>元件</w:t>
            </w:r>
          </w:p>
        </w:tc>
        <w:tc>
          <w:tcPr>
            <w:tcW w:w="2159" w:type="pct"/>
            <w:noWrap w:val="0"/>
            <w:vAlign w:val="center"/>
          </w:tcPr>
          <w:p w14:paraId="0D9F8BA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36944-2018</w:t>
            </w:r>
          </w:p>
        </w:tc>
      </w:tr>
      <w:tr w14:paraId="61C2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97" w:type="pct"/>
            <w:noWrap w:val="0"/>
            <w:vAlign w:val="center"/>
          </w:tcPr>
          <w:p w14:paraId="04F8EDE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42" w:type="pct"/>
            <w:noWrap w:val="0"/>
            <w:vAlign w:val="center"/>
          </w:tcPr>
          <w:p w14:paraId="59F4CCEF">
            <w:pPr>
              <w:jc w:val="center"/>
              <w:rPr>
                <w:rFonts w:hint="eastAsia" w:ascii="宋体" w:hAnsi="宋体" w:eastAsia="宋体" w:cs="Times New Roman"/>
                <w:color w:val="000000"/>
                <w:szCs w:val="21"/>
                <w:lang w:val="en-US" w:eastAsia="zh-CN"/>
              </w:rPr>
            </w:pPr>
            <w:r>
              <w:rPr>
                <w:rFonts w:hint="eastAsia"/>
              </w:rPr>
              <w:t>外观</w:t>
            </w:r>
          </w:p>
        </w:tc>
        <w:tc>
          <w:tcPr>
            <w:tcW w:w="2159" w:type="pct"/>
            <w:noWrap w:val="0"/>
            <w:vAlign w:val="center"/>
          </w:tcPr>
          <w:p w14:paraId="15943A4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36944-2018</w:t>
            </w:r>
          </w:p>
        </w:tc>
      </w:tr>
      <w:tr w14:paraId="6284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97" w:type="pct"/>
            <w:noWrap w:val="0"/>
            <w:vAlign w:val="center"/>
          </w:tcPr>
          <w:p w14:paraId="15F1AFD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42" w:type="pct"/>
            <w:noWrap w:val="0"/>
            <w:vAlign w:val="center"/>
          </w:tcPr>
          <w:p w14:paraId="1679E89E">
            <w:pPr>
              <w:jc w:val="center"/>
              <w:rPr>
                <w:rFonts w:hint="eastAsia" w:ascii="宋体" w:hAnsi="宋体" w:eastAsia="宋体" w:cs="Times New Roman"/>
                <w:color w:val="000000"/>
                <w:szCs w:val="21"/>
                <w:lang w:val="en-US" w:eastAsia="zh-CN"/>
              </w:rPr>
            </w:pPr>
            <w:r>
              <w:rPr>
                <w:rFonts w:hint="eastAsia"/>
              </w:rPr>
              <w:t>充电器标志</w:t>
            </w:r>
          </w:p>
        </w:tc>
        <w:tc>
          <w:tcPr>
            <w:tcW w:w="2159" w:type="pct"/>
            <w:noWrap w:val="0"/>
            <w:vAlign w:val="center"/>
          </w:tcPr>
          <w:p w14:paraId="37A9CB6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36944-2018</w:t>
            </w:r>
          </w:p>
        </w:tc>
      </w:tr>
    </w:tbl>
    <w:p w14:paraId="372E2EBE">
      <w:pPr>
        <w:snapToGrid w:val="0"/>
        <w:spacing w:line="440" w:lineRule="exact"/>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w:t>
      </w:r>
      <w:r>
        <w:rPr>
          <w:rFonts w:hint="eastAsia" w:ascii="宋体" w:hAnsi="宋体" w:cs="Times New Roman"/>
          <w:color w:val="000000"/>
          <w:kern w:val="2"/>
          <w:sz w:val="21"/>
          <w:szCs w:val="21"/>
          <w:lang w:val="en-US" w:eastAsia="zh-CN" w:bidi="ar-SA"/>
        </w:rPr>
        <w:t>7电动自行车头盔（摩托车）</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993"/>
        <w:gridCol w:w="3682"/>
      </w:tblGrid>
      <w:tr w14:paraId="221E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97" w:type="pct"/>
            <w:noWrap w:val="0"/>
            <w:vAlign w:val="center"/>
          </w:tcPr>
          <w:p w14:paraId="334A011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42" w:type="pct"/>
            <w:noWrap w:val="0"/>
            <w:vAlign w:val="center"/>
          </w:tcPr>
          <w:p w14:paraId="3E3FA70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6540ECF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3F7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97" w:type="pct"/>
            <w:noWrap w:val="0"/>
            <w:vAlign w:val="center"/>
          </w:tcPr>
          <w:p w14:paraId="247D263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42" w:type="pct"/>
            <w:noWrap w:val="0"/>
            <w:vAlign w:val="center"/>
          </w:tcPr>
          <w:p w14:paraId="49C829BF">
            <w:pPr>
              <w:jc w:val="center"/>
              <w:rPr>
                <w:rFonts w:hint="eastAsia" w:ascii="宋体" w:hAnsi="宋体" w:eastAsia="宋体" w:cs="Times New Roman"/>
                <w:color w:val="000000"/>
                <w:szCs w:val="21"/>
                <w:lang w:val="en-US" w:eastAsia="zh-CN"/>
              </w:rPr>
            </w:pPr>
            <w:r>
              <w:rPr>
                <w:rFonts w:hint="eastAsia"/>
                <w:b w:val="0"/>
                <w:bCs w:val="0"/>
              </w:rPr>
              <w:t>结构（壳体</w:t>
            </w:r>
            <w:r>
              <w:rPr>
                <w:rFonts w:hint="eastAsia"/>
                <w:b w:val="0"/>
                <w:bCs w:val="0"/>
                <w:lang w:eastAsia="zh-CN"/>
              </w:rPr>
              <w:t>、</w:t>
            </w:r>
            <w:r>
              <w:rPr>
                <w:rFonts w:hint="eastAsia"/>
                <w:b w:val="0"/>
                <w:bCs w:val="0"/>
              </w:rPr>
              <w:t>缓冲层</w:t>
            </w:r>
            <w:r>
              <w:rPr>
                <w:rFonts w:hint="eastAsia"/>
                <w:b w:val="0"/>
                <w:bCs w:val="0"/>
                <w:lang w:eastAsia="zh-CN"/>
              </w:rPr>
              <w:t>、</w:t>
            </w:r>
            <w:r>
              <w:rPr>
                <w:rFonts w:hint="eastAsia"/>
                <w:b w:val="0"/>
                <w:bCs w:val="0"/>
              </w:rPr>
              <w:t>佩戴装置）</w:t>
            </w:r>
          </w:p>
        </w:tc>
        <w:tc>
          <w:tcPr>
            <w:tcW w:w="2159" w:type="pct"/>
            <w:noWrap w:val="0"/>
            <w:vAlign w:val="center"/>
          </w:tcPr>
          <w:p w14:paraId="16DF4E9D">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p w14:paraId="44ADCD95">
            <w:pPr>
              <w:jc w:val="center"/>
              <w:rPr>
                <w:rFonts w:hint="eastAsia"/>
                <w:lang w:val="en-US" w:eastAsia="zh-CN"/>
              </w:rPr>
            </w:pPr>
            <w:r>
              <w:rPr>
                <w:rFonts w:hint="eastAsia" w:ascii="宋体" w:hAnsi="宋体" w:eastAsia="宋体" w:cs="Times New Roman"/>
                <w:color w:val="000000"/>
                <w:szCs w:val="21"/>
                <w:lang w:val="en-US" w:eastAsia="zh-CN"/>
              </w:rPr>
              <w:t>GB/T 18833-2012</w:t>
            </w:r>
          </w:p>
        </w:tc>
      </w:tr>
      <w:tr w14:paraId="53B2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97" w:type="pct"/>
            <w:noWrap w:val="0"/>
            <w:vAlign w:val="center"/>
          </w:tcPr>
          <w:p w14:paraId="14B22F1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42" w:type="pct"/>
            <w:noWrap w:val="0"/>
            <w:vAlign w:val="center"/>
          </w:tcPr>
          <w:p w14:paraId="4073D1DA">
            <w:pPr>
              <w:jc w:val="center"/>
              <w:rPr>
                <w:rFonts w:hint="eastAsia" w:ascii="宋体" w:hAnsi="宋体" w:eastAsia="宋体" w:cs="Times New Roman"/>
                <w:color w:val="000000"/>
                <w:szCs w:val="21"/>
                <w:lang w:val="en-US" w:eastAsia="zh-CN"/>
              </w:rPr>
            </w:pPr>
            <w:r>
              <w:rPr>
                <w:rFonts w:hint="eastAsia"/>
                <w:b w:val="0"/>
                <w:bCs w:val="0"/>
              </w:rPr>
              <w:t>视野</w:t>
            </w:r>
          </w:p>
        </w:tc>
        <w:tc>
          <w:tcPr>
            <w:tcW w:w="2159" w:type="pct"/>
            <w:noWrap w:val="0"/>
            <w:vAlign w:val="center"/>
          </w:tcPr>
          <w:p w14:paraId="4497031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tc>
      </w:tr>
      <w:tr w14:paraId="749F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7" w:type="pct"/>
            <w:noWrap w:val="0"/>
            <w:vAlign w:val="center"/>
          </w:tcPr>
          <w:p w14:paraId="7F5C6BF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42" w:type="pct"/>
            <w:noWrap w:val="0"/>
            <w:vAlign w:val="center"/>
          </w:tcPr>
          <w:p w14:paraId="6344B76B">
            <w:pPr>
              <w:jc w:val="center"/>
              <w:rPr>
                <w:rFonts w:hint="eastAsia" w:ascii="宋体" w:hAnsi="宋体" w:eastAsia="宋体" w:cs="Times New Roman"/>
                <w:color w:val="000000"/>
                <w:szCs w:val="21"/>
                <w:lang w:val="en-US" w:eastAsia="zh-CN"/>
              </w:rPr>
            </w:pPr>
            <w:r>
              <w:rPr>
                <w:rFonts w:hint="eastAsia"/>
                <w:b w:val="0"/>
                <w:bCs w:val="0"/>
              </w:rPr>
              <w:t>护目镜</w:t>
            </w:r>
          </w:p>
        </w:tc>
        <w:tc>
          <w:tcPr>
            <w:tcW w:w="2159" w:type="pct"/>
            <w:noWrap w:val="0"/>
            <w:vAlign w:val="center"/>
          </w:tcPr>
          <w:p w14:paraId="790E9EA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p w14:paraId="24A04D3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2410-2008</w:t>
            </w:r>
          </w:p>
        </w:tc>
      </w:tr>
      <w:tr w14:paraId="76D2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97" w:type="pct"/>
            <w:noWrap w:val="0"/>
            <w:vAlign w:val="center"/>
          </w:tcPr>
          <w:p w14:paraId="3A63D37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42" w:type="pct"/>
            <w:noWrap w:val="0"/>
            <w:vAlign w:val="center"/>
          </w:tcPr>
          <w:p w14:paraId="108DD915">
            <w:pPr>
              <w:jc w:val="center"/>
              <w:rPr>
                <w:rFonts w:hint="eastAsia" w:ascii="宋体" w:hAnsi="宋体" w:eastAsia="宋体" w:cs="Times New Roman"/>
                <w:color w:val="000000"/>
                <w:szCs w:val="21"/>
                <w:lang w:val="en-US" w:eastAsia="zh-CN"/>
              </w:rPr>
            </w:pPr>
            <w:r>
              <w:rPr>
                <w:rFonts w:hint="eastAsia"/>
                <w:b w:val="0"/>
                <w:bCs w:val="0"/>
              </w:rPr>
              <w:t>表面摩擦力</w:t>
            </w:r>
          </w:p>
        </w:tc>
        <w:tc>
          <w:tcPr>
            <w:tcW w:w="2159" w:type="pct"/>
            <w:noWrap w:val="0"/>
            <w:vAlign w:val="center"/>
          </w:tcPr>
          <w:p w14:paraId="3A2FDB4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tc>
      </w:tr>
      <w:tr w14:paraId="0EF2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7" w:type="pct"/>
            <w:noWrap w:val="0"/>
            <w:vAlign w:val="center"/>
          </w:tcPr>
          <w:p w14:paraId="15165F0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42" w:type="pct"/>
            <w:noWrap w:val="0"/>
            <w:vAlign w:val="center"/>
          </w:tcPr>
          <w:p w14:paraId="26E18CF9">
            <w:pPr>
              <w:jc w:val="center"/>
              <w:rPr>
                <w:rFonts w:hint="eastAsia" w:ascii="宋体" w:hAnsi="宋体" w:eastAsia="宋体" w:cs="Times New Roman"/>
                <w:color w:val="000000"/>
                <w:szCs w:val="21"/>
                <w:lang w:val="en-US" w:eastAsia="zh-CN"/>
              </w:rPr>
            </w:pPr>
            <w:r>
              <w:rPr>
                <w:rFonts w:hint="eastAsia"/>
                <w:b w:val="0"/>
                <w:bCs w:val="0"/>
              </w:rPr>
              <w:t>固定装置稳定性</w:t>
            </w:r>
          </w:p>
        </w:tc>
        <w:tc>
          <w:tcPr>
            <w:tcW w:w="2159" w:type="pct"/>
            <w:noWrap w:val="0"/>
            <w:vAlign w:val="center"/>
          </w:tcPr>
          <w:p w14:paraId="5A1EEB0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tc>
      </w:tr>
      <w:tr w14:paraId="29AD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97" w:type="pct"/>
            <w:noWrap w:val="0"/>
            <w:vAlign w:val="center"/>
          </w:tcPr>
          <w:p w14:paraId="624C6FC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42" w:type="pct"/>
            <w:noWrap w:val="0"/>
            <w:vAlign w:val="center"/>
          </w:tcPr>
          <w:p w14:paraId="558E1C44">
            <w:pPr>
              <w:jc w:val="center"/>
              <w:rPr>
                <w:rFonts w:hint="eastAsia" w:ascii="宋体" w:hAnsi="宋体" w:eastAsia="宋体" w:cs="Times New Roman"/>
                <w:color w:val="000000"/>
                <w:szCs w:val="21"/>
                <w:lang w:val="en-US" w:eastAsia="zh-CN"/>
              </w:rPr>
            </w:pPr>
            <w:r>
              <w:rPr>
                <w:rFonts w:hint="eastAsia"/>
                <w:b w:val="0"/>
                <w:bCs w:val="0"/>
              </w:rPr>
              <w:t>佩戴装置强度</w:t>
            </w:r>
          </w:p>
        </w:tc>
        <w:tc>
          <w:tcPr>
            <w:tcW w:w="2159" w:type="pct"/>
            <w:noWrap w:val="0"/>
            <w:vAlign w:val="center"/>
          </w:tcPr>
          <w:p w14:paraId="30F8FDD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tc>
      </w:tr>
      <w:tr w14:paraId="651C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97" w:type="pct"/>
            <w:noWrap w:val="0"/>
            <w:vAlign w:val="center"/>
          </w:tcPr>
          <w:p w14:paraId="541B397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42" w:type="pct"/>
            <w:noWrap w:val="0"/>
            <w:vAlign w:val="center"/>
          </w:tcPr>
          <w:p w14:paraId="11EBDB72">
            <w:pPr>
              <w:jc w:val="center"/>
              <w:rPr>
                <w:rFonts w:hint="eastAsia" w:ascii="宋体" w:hAnsi="宋体" w:eastAsia="宋体" w:cs="Times New Roman"/>
                <w:color w:val="000000"/>
                <w:szCs w:val="21"/>
                <w:lang w:val="en-US" w:eastAsia="zh-CN"/>
              </w:rPr>
            </w:pPr>
            <w:r>
              <w:rPr>
                <w:rFonts w:hint="eastAsia"/>
                <w:b w:val="0"/>
                <w:bCs w:val="0"/>
              </w:rPr>
              <w:t>吸收碰撞能量（低温）</w:t>
            </w:r>
          </w:p>
        </w:tc>
        <w:tc>
          <w:tcPr>
            <w:tcW w:w="2159" w:type="pct"/>
            <w:noWrap w:val="0"/>
            <w:vAlign w:val="center"/>
          </w:tcPr>
          <w:p w14:paraId="040CE51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tc>
      </w:tr>
      <w:tr w14:paraId="69E1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97" w:type="pct"/>
            <w:noWrap w:val="0"/>
            <w:vAlign w:val="center"/>
          </w:tcPr>
          <w:p w14:paraId="2428A57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342" w:type="pct"/>
            <w:noWrap w:val="0"/>
            <w:vAlign w:val="center"/>
          </w:tcPr>
          <w:p w14:paraId="0BF25E1D">
            <w:pPr>
              <w:jc w:val="center"/>
              <w:rPr>
                <w:rFonts w:hint="eastAsia" w:ascii="宋体" w:hAnsi="宋体" w:eastAsia="宋体" w:cs="Times New Roman"/>
                <w:color w:val="000000"/>
                <w:szCs w:val="21"/>
                <w:lang w:val="en-US" w:eastAsia="zh-CN"/>
              </w:rPr>
            </w:pPr>
            <w:r>
              <w:rPr>
                <w:rFonts w:hint="eastAsia"/>
                <w:b w:val="0"/>
                <w:bCs w:val="0"/>
              </w:rPr>
              <w:t>耐穿透（低温）</w:t>
            </w:r>
          </w:p>
        </w:tc>
        <w:tc>
          <w:tcPr>
            <w:tcW w:w="2159" w:type="pct"/>
            <w:noWrap w:val="0"/>
            <w:vAlign w:val="center"/>
          </w:tcPr>
          <w:p w14:paraId="34D80E9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811-2022</w:t>
            </w:r>
          </w:p>
        </w:tc>
      </w:tr>
    </w:tbl>
    <w:p w14:paraId="2A0CEE9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055A85EE">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1A453A34">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5673A768">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4F61DAEE">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17761-2018电动自行车安全技术规范</w:t>
      </w:r>
    </w:p>
    <w:p w14:paraId="02801B16">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4706.18-2014家用和类似用途电器的安全 电池充电器的特殊要求</w:t>
      </w:r>
    </w:p>
    <w:p w14:paraId="1F66CFA4">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42296-2022电动自行车用充电器安全技术要求</w:t>
      </w:r>
    </w:p>
    <w:p w14:paraId="05661E08">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4706.1-2005家用和类似用途电器的安全 第1部分：通用要求</w:t>
      </w:r>
    </w:p>
    <w:p w14:paraId="642A4711">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QB/T 2947.1-2008电动自行车用蓄电池及充电器 第1部分：密封铅酸蓄电池及充电器</w:t>
      </w:r>
    </w:p>
    <w:p w14:paraId="65EEBBAC">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36944-2018电动自行车用充电器技术要求</w:t>
      </w:r>
    </w:p>
    <w:p w14:paraId="2103827A">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811-2022摩托车、电动自行车乘员头盔</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287F808A">
      <w:pPr>
        <w:snapToGrid w:val="0"/>
        <w:spacing w:line="440" w:lineRule="exact"/>
        <w:ind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44352ED4"/>
    <w:rsid w:val="03934A6B"/>
    <w:rsid w:val="0A3461F5"/>
    <w:rsid w:val="0B7C5470"/>
    <w:rsid w:val="2A613F72"/>
    <w:rsid w:val="317F4543"/>
    <w:rsid w:val="327C0F63"/>
    <w:rsid w:val="333A4819"/>
    <w:rsid w:val="3431732F"/>
    <w:rsid w:val="37A57C5B"/>
    <w:rsid w:val="37C63FF0"/>
    <w:rsid w:val="37E00D3A"/>
    <w:rsid w:val="3DA0696B"/>
    <w:rsid w:val="429617D8"/>
    <w:rsid w:val="43264860"/>
    <w:rsid w:val="44352ED4"/>
    <w:rsid w:val="48655C56"/>
    <w:rsid w:val="4BF24480"/>
    <w:rsid w:val="4CCD4891"/>
    <w:rsid w:val="50236B06"/>
    <w:rsid w:val="50C56BE6"/>
    <w:rsid w:val="65441BB2"/>
    <w:rsid w:val="673100D9"/>
    <w:rsid w:val="6A75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1394</Words>
  <Characters>2309</Characters>
  <Lines>0</Lines>
  <Paragraphs>0</Paragraphs>
  <TotalTime>0</TotalTime>
  <ScaleCrop>false</ScaleCrop>
  <LinksUpToDate>false</LinksUpToDate>
  <CharactersWithSpaces>2400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2025-05-27T06:24:00Z</dcterms:created>
  <dc:creator>lost、</dc:creator>
  <cp:lastModifiedBy>lost、</cp:lastModifiedBy>
  <dcterms:modified xsi:type="dcterms:W3CDTF">2025-05-28T03:28:33Z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AC1FFE2E7028420584E759F989DE6231_13</vt:lpwstr>
  </property>
  <property fmtid="{D5CDD505-2E9C-101B-9397-08002B2CF9AE}" pid="4" name="KSOTemplateDocerSaveRecord">
    <vt:lpwstr>eyJoZGlkIjoiNmQzYWM0MWRlODE1ZWI1OTE5MDAzZjNhNDFlOTZiYjEiLCJ1c2VySWQiOiIzODAwMjE2NjIifQ==</vt:lpwstr>
  </property>
</Properties>
</file>