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5D85B">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关于昌都市自然资源局王学青同志丢失</w:t>
      </w:r>
      <w:bookmarkStart w:id="0" w:name="_GoBack"/>
      <w:bookmarkEnd w:id="0"/>
      <w:r>
        <w:rPr>
          <w:rFonts w:hint="eastAsia" w:ascii="宋体" w:hAnsi="宋体" w:eastAsia="宋体" w:cs="宋体"/>
          <w:b/>
          <w:bCs/>
          <w:sz w:val="44"/>
          <w:szCs w:val="44"/>
          <w:lang w:val="en-US" w:eastAsia="zh-CN"/>
        </w:rPr>
        <w:t>生育保险报销票据的公示</w:t>
      </w:r>
    </w:p>
    <w:p w14:paraId="786C5243">
      <w:pPr>
        <w:rPr>
          <w:rFonts w:hint="default"/>
          <w:lang w:val="en-US" w:eastAsia="zh-CN"/>
        </w:rPr>
      </w:pPr>
      <w:r>
        <w:rPr>
          <w:rFonts w:hint="eastAsia"/>
          <w:lang w:val="en-US" w:eastAsia="zh-CN"/>
        </w:rPr>
        <w:t xml:space="preserve">   </w:t>
      </w:r>
    </w:p>
    <w:p w14:paraId="1D6C74CF">
      <w:pPr>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val="en-US" w:eastAsia="zh-CN"/>
        </w:rPr>
        <w:t>兹有昌都市自然资源局职工王学青，女，汉族，身份证号码为513021199206127249。于2021年12月7日因生产入院，2021年12月11日出院，期间产一名女婴，后因产后抑郁等原因，一直未报销生育保险费用导致发票（原件）丢失，根据西藏自治区医疗保障局《关于规范基本医疗保险参保患者丢失损毁就医票据享受医保待遇有关事宜的通知》（藏医保办〔2020〕36号）文件规定，现予以公示。</w:t>
      </w:r>
    </w:p>
    <w:p w14:paraId="5CE1DBC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公示期为7天，从2025年5月19日至2025年5月26日。广大群众如对上述公示内容存在异议，可通过电话、传真或直接到昌都市医疗保障局举报。举报电话：0895</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4828357。</w:t>
      </w:r>
    </w:p>
    <w:p w14:paraId="53AA525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特此公示</w:t>
      </w:r>
    </w:p>
    <w:p w14:paraId="6393F65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C242AFF">
      <w:pPr>
        <w:rPr>
          <w:rFonts w:hint="eastAsia" w:ascii="仿宋" w:hAnsi="仿宋" w:eastAsia="仿宋" w:cs="仿宋"/>
          <w:sz w:val="28"/>
          <w:szCs w:val="28"/>
          <w:lang w:val="en-US" w:eastAsia="zh-CN"/>
        </w:rPr>
      </w:pPr>
    </w:p>
    <w:p w14:paraId="6868178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昌都市医疗保障局</w:t>
      </w:r>
    </w:p>
    <w:p w14:paraId="42328862">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2025年5月19日</w:t>
      </w:r>
    </w:p>
    <w:p w14:paraId="575E7C7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终审：陈正勤</w:t>
      </w:r>
    </w:p>
    <w:p w14:paraId="4FD63A05">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审稿：寇  谦</w:t>
      </w:r>
    </w:p>
    <w:p w14:paraId="2623FE27">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编辑：永珍卓嘎</w:t>
      </w:r>
    </w:p>
    <w:p w14:paraId="39D4774E">
      <w:pPr>
        <w:rPr>
          <w:rFonts w:hint="default" w:eastAsiaTheme="minorEastAsia"/>
          <w:lang w:val="en-US" w:eastAsia="zh-CN"/>
        </w:rPr>
      </w:pPr>
      <w:r>
        <w:rPr>
          <w:rFonts w:hint="eastAsia" w:ascii="仿宋_GB2312" w:hAnsi="仿宋_GB2312" w:eastAsia="仿宋_GB2312" w:cs="仿宋_GB2312"/>
          <w:sz w:val="32"/>
          <w:szCs w:val="32"/>
          <w:lang w:val="en-US" w:eastAsia="zh-CN"/>
        </w:rPr>
        <w:t>来源：昌都市医疗保障局</w:t>
      </w:r>
    </w:p>
    <w:p w14:paraId="26524F28">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338E5"/>
    <w:rsid w:val="0C514985"/>
    <w:rsid w:val="0D9A4B58"/>
    <w:rsid w:val="172224D8"/>
    <w:rsid w:val="18C676C5"/>
    <w:rsid w:val="20B322F1"/>
    <w:rsid w:val="2A8D0420"/>
    <w:rsid w:val="41C4048A"/>
    <w:rsid w:val="56902892"/>
    <w:rsid w:val="607E751E"/>
    <w:rsid w:val="6DBE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adjustRightInd w:val="0"/>
      <w:snapToGrid w:val="0"/>
      <w:spacing w:after="120"/>
      <w:jc w:val="left"/>
    </w:pPr>
    <w:rPr>
      <w:rFonts w:ascii="Tahoma" w:hAnsi="Tahoma"/>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360</Characters>
  <Lines>0</Lines>
  <Paragraphs>0</Paragraphs>
  <TotalTime>6</TotalTime>
  <ScaleCrop>false</ScaleCrop>
  <LinksUpToDate>false</LinksUpToDate>
  <CharactersWithSpaces>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2024-12-17T06:02:00Z</dcterms:created>
  <dc:creator>admin</dc:creator>
  <cp:lastModifiedBy>发狂的牦牛</cp:lastModifiedBy>
  <cp:lastPrinted>2025-05-19T02:41:00Z</cp:lastPrinted>
  <dcterms:modified xsi:type="dcterms:W3CDTF">2025-05-19T10:40:14Z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832C194D8AAA4122A985F368223D158C</vt:lpwstr>
  </property>
  <property fmtid="{D5CDD505-2E9C-101B-9397-08002B2CF9AE}" pid="4" name="KSOTemplateDocerSaveRecord">
    <vt:lpwstr>eyJoZGlkIjoiYjQzYzQ1MzE2ZDExMWUwNjY5YTNjMTk1ZmQ0MzdiMjkiLCJ1c2VySWQiOiI3OTUzMzQxNDEifQ==</vt:lpwstr>
  </property>
</Properties>
</file>