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741432D">
      <w:pPr>
        <w:pStyle w:val="2"/>
      </w:pPr>
      <w:r>
        <w:rPr>
          <w:rFonts w:hint="eastAsia"/>
        </w:rPr>
        <w:t>附件1：洛隆县城镇基准地价内涵与结果表</w:t>
      </w:r>
    </w:p>
    <w:p w14:paraId="1E053121">
      <w:pPr>
        <w:ind w:right="280"/>
        <w:jc w:val="center"/>
        <w:rPr>
          <w:rFonts w:ascii="Times New Roman" w:hAnsi="Times New Roman" w:eastAsia="宋体" w:cs="Times New Roman"/>
          <w:sz w:val="28"/>
          <w:szCs w:val="28"/>
        </w:rPr>
      </w:pPr>
      <w:r>
        <w:rPr>
          <w:rFonts w:ascii="Times New Roman" w:hAnsi="Times New Roman" w:eastAsia="宋体" w:cs="Times New Roman"/>
          <w:sz w:val="28"/>
          <w:szCs w:val="28"/>
        </w:rPr>
        <w:t>表1 洛隆县城区各类用地基准地价内涵表</w:t>
      </w:r>
    </w:p>
    <w:tbl>
      <w:tblPr>
        <w:tblStyle w:val="8"/>
        <w:tblW w:w="8750" w:type="dxa"/>
        <w:tblInd w:w="-24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00"/>
        <w:gridCol w:w="1984"/>
        <w:gridCol w:w="1418"/>
        <w:gridCol w:w="1134"/>
        <w:gridCol w:w="709"/>
        <w:gridCol w:w="2205"/>
      </w:tblGrid>
      <w:tr w14:paraId="0E182E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0" w:type="dxa"/>
            <w:shd w:val="clear" w:color="auto" w:fill="auto"/>
          </w:tcPr>
          <w:p w14:paraId="12F38E0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  <w:t>地类用途</w:t>
            </w:r>
          </w:p>
        </w:tc>
        <w:tc>
          <w:tcPr>
            <w:tcW w:w="1984" w:type="dxa"/>
            <w:shd w:val="clear" w:color="auto" w:fill="auto"/>
          </w:tcPr>
          <w:p w14:paraId="249C1A1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  <w:t>估价期日</w:t>
            </w:r>
          </w:p>
        </w:tc>
        <w:tc>
          <w:tcPr>
            <w:tcW w:w="1418" w:type="dxa"/>
            <w:shd w:val="clear" w:color="auto" w:fill="auto"/>
          </w:tcPr>
          <w:p w14:paraId="13A136F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  <w:t>平均容积率</w:t>
            </w:r>
          </w:p>
        </w:tc>
        <w:tc>
          <w:tcPr>
            <w:tcW w:w="1134" w:type="dxa"/>
            <w:shd w:val="clear" w:color="auto" w:fill="auto"/>
          </w:tcPr>
          <w:p w14:paraId="2AC5DF4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  <w:t>开发程度</w:t>
            </w:r>
          </w:p>
        </w:tc>
        <w:tc>
          <w:tcPr>
            <w:tcW w:w="709" w:type="dxa"/>
            <w:shd w:val="clear" w:color="auto" w:fill="auto"/>
          </w:tcPr>
          <w:p w14:paraId="04132F7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  <w:t>年限</w:t>
            </w:r>
          </w:p>
        </w:tc>
        <w:tc>
          <w:tcPr>
            <w:tcW w:w="2205" w:type="dxa"/>
            <w:shd w:val="clear" w:color="auto" w:fill="auto"/>
          </w:tcPr>
          <w:p w14:paraId="6F11849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  <w:t>使用权类型</w:t>
            </w:r>
          </w:p>
        </w:tc>
      </w:tr>
      <w:tr w14:paraId="15C9CD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0" w:type="dxa"/>
          </w:tcPr>
          <w:p w14:paraId="50BC0351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商服用地</w:t>
            </w:r>
          </w:p>
        </w:tc>
        <w:tc>
          <w:tcPr>
            <w:tcW w:w="1984" w:type="dxa"/>
          </w:tcPr>
          <w:p w14:paraId="57D8241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2025年6月30日</w:t>
            </w:r>
          </w:p>
        </w:tc>
        <w:tc>
          <w:tcPr>
            <w:tcW w:w="1418" w:type="dxa"/>
          </w:tcPr>
          <w:p w14:paraId="19ECCB1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1.5</w:t>
            </w:r>
          </w:p>
        </w:tc>
        <w:tc>
          <w:tcPr>
            <w:tcW w:w="1134" w:type="dxa"/>
          </w:tcPr>
          <w:p w14:paraId="2C37F13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五通一平</w:t>
            </w:r>
          </w:p>
        </w:tc>
        <w:tc>
          <w:tcPr>
            <w:tcW w:w="709" w:type="dxa"/>
          </w:tcPr>
          <w:p w14:paraId="792CDBB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40年</w:t>
            </w:r>
          </w:p>
        </w:tc>
        <w:tc>
          <w:tcPr>
            <w:tcW w:w="2205" w:type="dxa"/>
          </w:tcPr>
          <w:p w14:paraId="48F5B91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出让国有土地使用权</w:t>
            </w:r>
          </w:p>
        </w:tc>
      </w:tr>
      <w:tr w14:paraId="136334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0" w:type="dxa"/>
          </w:tcPr>
          <w:p w14:paraId="79D8633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住宅用地</w:t>
            </w:r>
          </w:p>
        </w:tc>
        <w:tc>
          <w:tcPr>
            <w:tcW w:w="1984" w:type="dxa"/>
          </w:tcPr>
          <w:p w14:paraId="7D632D8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2025年6月30日</w:t>
            </w:r>
          </w:p>
        </w:tc>
        <w:tc>
          <w:tcPr>
            <w:tcW w:w="1418" w:type="dxa"/>
          </w:tcPr>
          <w:p w14:paraId="60D6EB0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1.5</w:t>
            </w:r>
          </w:p>
        </w:tc>
        <w:tc>
          <w:tcPr>
            <w:tcW w:w="1134" w:type="dxa"/>
          </w:tcPr>
          <w:p w14:paraId="3002B0E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五通一平</w:t>
            </w:r>
          </w:p>
        </w:tc>
        <w:tc>
          <w:tcPr>
            <w:tcW w:w="709" w:type="dxa"/>
          </w:tcPr>
          <w:p w14:paraId="7248529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70年</w:t>
            </w:r>
          </w:p>
        </w:tc>
        <w:tc>
          <w:tcPr>
            <w:tcW w:w="2205" w:type="dxa"/>
          </w:tcPr>
          <w:p w14:paraId="5B958D8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出让国有土地使用权</w:t>
            </w:r>
          </w:p>
        </w:tc>
      </w:tr>
      <w:tr w14:paraId="348B58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0" w:type="dxa"/>
          </w:tcPr>
          <w:p w14:paraId="5FE9D43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工业用地</w:t>
            </w:r>
          </w:p>
        </w:tc>
        <w:tc>
          <w:tcPr>
            <w:tcW w:w="1984" w:type="dxa"/>
          </w:tcPr>
          <w:p w14:paraId="287F920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2025年6月30日</w:t>
            </w:r>
          </w:p>
        </w:tc>
        <w:tc>
          <w:tcPr>
            <w:tcW w:w="1418" w:type="dxa"/>
          </w:tcPr>
          <w:p w14:paraId="41130CE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1.0</w:t>
            </w:r>
          </w:p>
        </w:tc>
        <w:tc>
          <w:tcPr>
            <w:tcW w:w="1134" w:type="dxa"/>
          </w:tcPr>
          <w:p w14:paraId="12E2263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宋体" w:cs="Times New Roman"/>
                <w:szCs w:val="28"/>
                <w14:ligatures w14:val="none"/>
              </w:rPr>
              <w:t>五</w:t>
            </w: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通一平</w:t>
            </w:r>
          </w:p>
        </w:tc>
        <w:tc>
          <w:tcPr>
            <w:tcW w:w="709" w:type="dxa"/>
          </w:tcPr>
          <w:p w14:paraId="08E136A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50年</w:t>
            </w:r>
          </w:p>
        </w:tc>
        <w:tc>
          <w:tcPr>
            <w:tcW w:w="2205" w:type="dxa"/>
          </w:tcPr>
          <w:p w14:paraId="42FB0F6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出让国有土地使用权</w:t>
            </w:r>
          </w:p>
        </w:tc>
      </w:tr>
      <w:tr w14:paraId="2F5411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0" w:type="dxa"/>
          </w:tcPr>
          <w:p w14:paraId="60D9D37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公服(一类)</w:t>
            </w:r>
          </w:p>
        </w:tc>
        <w:tc>
          <w:tcPr>
            <w:tcW w:w="1984" w:type="dxa"/>
          </w:tcPr>
          <w:p w14:paraId="1F932C4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2025年6月30日</w:t>
            </w:r>
          </w:p>
        </w:tc>
        <w:tc>
          <w:tcPr>
            <w:tcW w:w="1418" w:type="dxa"/>
          </w:tcPr>
          <w:p w14:paraId="6C16F07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1.5</w:t>
            </w:r>
          </w:p>
        </w:tc>
        <w:tc>
          <w:tcPr>
            <w:tcW w:w="1134" w:type="dxa"/>
          </w:tcPr>
          <w:p w14:paraId="4714006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五通一平</w:t>
            </w:r>
          </w:p>
        </w:tc>
        <w:tc>
          <w:tcPr>
            <w:tcW w:w="709" w:type="dxa"/>
          </w:tcPr>
          <w:p w14:paraId="6560ADA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50年</w:t>
            </w:r>
          </w:p>
        </w:tc>
        <w:tc>
          <w:tcPr>
            <w:tcW w:w="2205" w:type="dxa"/>
          </w:tcPr>
          <w:p w14:paraId="48F30D5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出让国有土地使用权</w:t>
            </w:r>
          </w:p>
        </w:tc>
      </w:tr>
      <w:tr w14:paraId="43C000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0" w:type="dxa"/>
          </w:tcPr>
          <w:p w14:paraId="4724099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公服(二类)</w:t>
            </w:r>
          </w:p>
        </w:tc>
        <w:tc>
          <w:tcPr>
            <w:tcW w:w="1984" w:type="dxa"/>
          </w:tcPr>
          <w:p w14:paraId="4C90FE0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2025年6月30日</w:t>
            </w:r>
          </w:p>
        </w:tc>
        <w:tc>
          <w:tcPr>
            <w:tcW w:w="1418" w:type="dxa"/>
          </w:tcPr>
          <w:p w14:paraId="716E75B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1.0</w:t>
            </w:r>
          </w:p>
        </w:tc>
        <w:tc>
          <w:tcPr>
            <w:tcW w:w="1134" w:type="dxa"/>
          </w:tcPr>
          <w:p w14:paraId="35A79EA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宋体" w:cs="Times New Roman"/>
                <w:szCs w:val="28"/>
                <w14:ligatures w14:val="none"/>
              </w:rPr>
              <w:t>五</w:t>
            </w: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通一平</w:t>
            </w:r>
          </w:p>
        </w:tc>
        <w:tc>
          <w:tcPr>
            <w:tcW w:w="709" w:type="dxa"/>
          </w:tcPr>
          <w:p w14:paraId="7A7EB2D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50年</w:t>
            </w:r>
          </w:p>
        </w:tc>
        <w:tc>
          <w:tcPr>
            <w:tcW w:w="2205" w:type="dxa"/>
          </w:tcPr>
          <w:p w14:paraId="69A03FE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出让国有土地使用权</w:t>
            </w:r>
          </w:p>
        </w:tc>
      </w:tr>
    </w:tbl>
    <w:p w14:paraId="12D39659">
      <w:pPr>
        <w:ind w:right="280" w:firstLine="420" w:firstLineChars="200"/>
        <w:rPr>
          <w:rFonts w:ascii="Times New Roman" w:hAnsi="Times New Roman" w:eastAsia="宋体" w:cs="Times New Roman"/>
          <w:sz w:val="28"/>
          <w:szCs w:val="28"/>
        </w:rPr>
      </w:pPr>
      <w:r>
        <w:rPr>
          <w:rFonts w:ascii="Times New Roman" w:hAnsi="Times New Roman" w:eastAsia="宋体" w:cs="Times New Roman"/>
          <w:szCs w:val="28"/>
        </w:rPr>
        <w:t>注：</w:t>
      </w:r>
      <w:r>
        <w:rPr>
          <w:rFonts w:hint="eastAsia" w:ascii="Times New Roman" w:hAnsi="Times New Roman" w:eastAsia="宋体" w:cs="Times New Roman"/>
          <w:szCs w:val="28"/>
        </w:rPr>
        <w:t>“五通一平”指红线外通路、通电、通讯、通上水、通下水及红线内场地平整。</w:t>
      </w:r>
    </w:p>
    <w:p w14:paraId="45BAB110">
      <w:pPr>
        <w:ind w:right="280"/>
        <w:jc w:val="center"/>
        <w:rPr>
          <w:rFonts w:ascii="Times New Roman" w:hAnsi="Times New Roman" w:eastAsia="宋体" w:cs="Times New Roman"/>
          <w:sz w:val="28"/>
          <w:szCs w:val="28"/>
        </w:rPr>
      </w:pPr>
      <w:r>
        <w:rPr>
          <w:rFonts w:ascii="Times New Roman" w:hAnsi="Times New Roman" w:eastAsia="宋体" w:cs="Times New Roman"/>
          <w:sz w:val="28"/>
          <w:szCs w:val="28"/>
        </w:rPr>
        <w:t>表2 洛隆县城区基准地价结果表</w:t>
      </w:r>
    </w:p>
    <w:tbl>
      <w:tblPr>
        <w:tblStyle w:val="8"/>
        <w:tblW w:w="8709" w:type="dxa"/>
        <w:tblInd w:w="-24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59"/>
        <w:gridCol w:w="1276"/>
        <w:gridCol w:w="1134"/>
        <w:gridCol w:w="1134"/>
        <w:gridCol w:w="1134"/>
        <w:gridCol w:w="1134"/>
        <w:gridCol w:w="1238"/>
      </w:tblGrid>
      <w:tr w14:paraId="34A198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59" w:type="dxa"/>
            <w:vMerge w:val="restart"/>
            <w:shd w:val="clear" w:color="auto" w:fill="auto"/>
            <w:vAlign w:val="center"/>
          </w:tcPr>
          <w:p w14:paraId="525B015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4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4"/>
                <w:szCs w:val="28"/>
                <w14:ligatures w14:val="none"/>
              </w:rPr>
              <w:t>用地类型</w:t>
            </w:r>
          </w:p>
        </w:tc>
        <w:tc>
          <w:tcPr>
            <w:tcW w:w="2410" w:type="dxa"/>
            <w:gridSpan w:val="2"/>
            <w:shd w:val="clear" w:color="auto" w:fill="auto"/>
            <w:vAlign w:val="center"/>
          </w:tcPr>
          <w:p w14:paraId="084EC26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4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4"/>
                <w:szCs w:val="28"/>
                <w14:ligatures w14:val="none"/>
              </w:rPr>
              <w:t>Ⅰ级</w:t>
            </w:r>
          </w:p>
        </w:tc>
        <w:tc>
          <w:tcPr>
            <w:tcW w:w="2268" w:type="dxa"/>
            <w:gridSpan w:val="2"/>
            <w:shd w:val="clear" w:color="auto" w:fill="auto"/>
            <w:vAlign w:val="center"/>
          </w:tcPr>
          <w:p w14:paraId="5085409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4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4"/>
                <w:szCs w:val="28"/>
                <w14:ligatures w14:val="none"/>
              </w:rPr>
              <w:t>Ⅱ级</w:t>
            </w:r>
          </w:p>
        </w:tc>
        <w:tc>
          <w:tcPr>
            <w:tcW w:w="2372" w:type="dxa"/>
            <w:gridSpan w:val="2"/>
            <w:shd w:val="clear" w:color="auto" w:fill="auto"/>
            <w:vAlign w:val="center"/>
          </w:tcPr>
          <w:p w14:paraId="230C944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4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4"/>
                <w:szCs w:val="28"/>
                <w14:ligatures w14:val="none"/>
              </w:rPr>
              <w:t>Ⅲ级</w:t>
            </w:r>
          </w:p>
        </w:tc>
      </w:tr>
      <w:tr w14:paraId="342FB2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59" w:type="dxa"/>
            <w:vMerge w:val="continue"/>
            <w:shd w:val="clear" w:color="auto" w:fill="auto"/>
            <w:vAlign w:val="center"/>
          </w:tcPr>
          <w:p w14:paraId="366EBF1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4"/>
                <w:szCs w:val="28"/>
                <w14:ligatures w14:val="none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51A6BDE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18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18"/>
                <w:szCs w:val="28"/>
                <w14:ligatures w14:val="none"/>
              </w:rPr>
              <w:t>元/平方米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4D06F9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18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18"/>
                <w:szCs w:val="28"/>
                <w14:ligatures w14:val="none"/>
              </w:rPr>
              <w:t>万元/亩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B557C1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18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18"/>
                <w:szCs w:val="28"/>
                <w14:ligatures w14:val="none"/>
              </w:rPr>
              <w:t>元/平方米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986A42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18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18"/>
                <w:szCs w:val="28"/>
                <w14:ligatures w14:val="none"/>
              </w:rPr>
              <w:t>万元/亩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D5504B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18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18"/>
                <w:szCs w:val="28"/>
                <w14:ligatures w14:val="none"/>
              </w:rPr>
              <w:t>元/平方米</w:t>
            </w:r>
          </w:p>
        </w:tc>
        <w:tc>
          <w:tcPr>
            <w:tcW w:w="1238" w:type="dxa"/>
            <w:shd w:val="clear" w:color="auto" w:fill="auto"/>
            <w:vAlign w:val="center"/>
          </w:tcPr>
          <w:p w14:paraId="31A2234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18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18"/>
                <w:szCs w:val="28"/>
                <w14:ligatures w14:val="none"/>
              </w:rPr>
              <w:t>万元/亩</w:t>
            </w:r>
          </w:p>
        </w:tc>
      </w:tr>
      <w:tr w14:paraId="274FC0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59" w:type="dxa"/>
            <w:vAlign w:val="center"/>
          </w:tcPr>
          <w:p w14:paraId="24D37DA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  <w:t>商服用地</w:t>
            </w:r>
          </w:p>
        </w:tc>
        <w:tc>
          <w:tcPr>
            <w:tcW w:w="1276" w:type="dxa"/>
            <w:vAlign w:val="center"/>
          </w:tcPr>
          <w:p w14:paraId="6089566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1346</w:t>
            </w:r>
          </w:p>
        </w:tc>
        <w:tc>
          <w:tcPr>
            <w:tcW w:w="1134" w:type="dxa"/>
            <w:vAlign w:val="center"/>
          </w:tcPr>
          <w:p w14:paraId="0FC561C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89.73</w:t>
            </w:r>
          </w:p>
        </w:tc>
        <w:tc>
          <w:tcPr>
            <w:tcW w:w="1134" w:type="dxa"/>
            <w:vAlign w:val="center"/>
          </w:tcPr>
          <w:p w14:paraId="2243C78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895</w:t>
            </w:r>
          </w:p>
        </w:tc>
        <w:tc>
          <w:tcPr>
            <w:tcW w:w="1134" w:type="dxa"/>
            <w:vAlign w:val="center"/>
          </w:tcPr>
          <w:p w14:paraId="1D4AA2D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59.67</w:t>
            </w:r>
          </w:p>
        </w:tc>
        <w:tc>
          <w:tcPr>
            <w:tcW w:w="1134" w:type="dxa"/>
            <w:vAlign w:val="center"/>
          </w:tcPr>
          <w:p w14:paraId="5356FF2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563</w:t>
            </w:r>
          </w:p>
        </w:tc>
        <w:tc>
          <w:tcPr>
            <w:tcW w:w="1238" w:type="dxa"/>
            <w:vAlign w:val="center"/>
          </w:tcPr>
          <w:p w14:paraId="4B87799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37.53</w:t>
            </w:r>
          </w:p>
        </w:tc>
      </w:tr>
      <w:tr w14:paraId="026D79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59" w:type="dxa"/>
            <w:vAlign w:val="center"/>
          </w:tcPr>
          <w:p w14:paraId="3990A01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  <w:t>住宅用地</w:t>
            </w:r>
          </w:p>
        </w:tc>
        <w:tc>
          <w:tcPr>
            <w:tcW w:w="1276" w:type="dxa"/>
            <w:vAlign w:val="center"/>
          </w:tcPr>
          <w:p w14:paraId="7C5A579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972</w:t>
            </w:r>
          </w:p>
        </w:tc>
        <w:tc>
          <w:tcPr>
            <w:tcW w:w="1134" w:type="dxa"/>
            <w:vAlign w:val="center"/>
          </w:tcPr>
          <w:p w14:paraId="30DF0F6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64.80</w:t>
            </w:r>
          </w:p>
        </w:tc>
        <w:tc>
          <w:tcPr>
            <w:tcW w:w="1134" w:type="dxa"/>
            <w:vAlign w:val="center"/>
          </w:tcPr>
          <w:p w14:paraId="785EAA4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490</w:t>
            </w:r>
          </w:p>
        </w:tc>
        <w:tc>
          <w:tcPr>
            <w:tcW w:w="1134" w:type="dxa"/>
            <w:vAlign w:val="center"/>
          </w:tcPr>
          <w:p w14:paraId="62B720A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32.67</w:t>
            </w:r>
          </w:p>
        </w:tc>
        <w:tc>
          <w:tcPr>
            <w:tcW w:w="1134" w:type="dxa"/>
            <w:vAlign w:val="center"/>
          </w:tcPr>
          <w:p w14:paraId="266DD11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356</w:t>
            </w:r>
          </w:p>
        </w:tc>
        <w:tc>
          <w:tcPr>
            <w:tcW w:w="1238" w:type="dxa"/>
            <w:vAlign w:val="center"/>
          </w:tcPr>
          <w:p w14:paraId="5DFB07F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23.73</w:t>
            </w:r>
          </w:p>
        </w:tc>
      </w:tr>
      <w:tr w14:paraId="0A9041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59" w:type="dxa"/>
            <w:vAlign w:val="center"/>
          </w:tcPr>
          <w:p w14:paraId="3CE69CF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  <w:t>工业用地</w:t>
            </w:r>
          </w:p>
        </w:tc>
        <w:tc>
          <w:tcPr>
            <w:tcW w:w="1276" w:type="dxa"/>
            <w:vAlign w:val="center"/>
          </w:tcPr>
          <w:p w14:paraId="7620945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383</w:t>
            </w:r>
          </w:p>
        </w:tc>
        <w:tc>
          <w:tcPr>
            <w:tcW w:w="1134" w:type="dxa"/>
            <w:vAlign w:val="center"/>
          </w:tcPr>
          <w:p w14:paraId="5AE87C1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25.53</w:t>
            </w:r>
          </w:p>
        </w:tc>
        <w:tc>
          <w:tcPr>
            <w:tcW w:w="1134" w:type="dxa"/>
            <w:vAlign w:val="center"/>
          </w:tcPr>
          <w:p w14:paraId="23ED632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278</w:t>
            </w:r>
          </w:p>
        </w:tc>
        <w:tc>
          <w:tcPr>
            <w:tcW w:w="1134" w:type="dxa"/>
            <w:vAlign w:val="center"/>
          </w:tcPr>
          <w:p w14:paraId="6500F4F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18.53</w:t>
            </w:r>
          </w:p>
        </w:tc>
        <w:tc>
          <w:tcPr>
            <w:tcW w:w="1134" w:type="dxa"/>
            <w:vAlign w:val="center"/>
          </w:tcPr>
          <w:p w14:paraId="70C21A2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208</w:t>
            </w:r>
          </w:p>
        </w:tc>
        <w:tc>
          <w:tcPr>
            <w:tcW w:w="1238" w:type="dxa"/>
            <w:vAlign w:val="center"/>
          </w:tcPr>
          <w:p w14:paraId="6172C22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13.87</w:t>
            </w:r>
          </w:p>
        </w:tc>
      </w:tr>
      <w:tr w14:paraId="5B98BE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59" w:type="dxa"/>
            <w:vAlign w:val="center"/>
          </w:tcPr>
          <w:p w14:paraId="5B2F3B6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  <w:t>公服一类</w:t>
            </w:r>
          </w:p>
        </w:tc>
        <w:tc>
          <w:tcPr>
            <w:tcW w:w="1276" w:type="dxa"/>
            <w:vAlign w:val="center"/>
          </w:tcPr>
          <w:p w14:paraId="3E05AF7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716</w:t>
            </w:r>
          </w:p>
        </w:tc>
        <w:tc>
          <w:tcPr>
            <w:tcW w:w="1134" w:type="dxa"/>
            <w:vAlign w:val="center"/>
          </w:tcPr>
          <w:p w14:paraId="7B2916A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47.73</w:t>
            </w:r>
          </w:p>
        </w:tc>
        <w:tc>
          <w:tcPr>
            <w:tcW w:w="1134" w:type="dxa"/>
            <w:vAlign w:val="center"/>
          </w:tcPr>
          <w:p w14:paraId="7258291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480</w:t>
            </w:r>
          </w:p>
        </w:tc>
        <w:tc>
          <w:tcPr>
            <w:tcW w:w="1134" w:type="dxa"/>
            <w:vAlign w:val="center"/>
          </w:tcPr>
          <w:p w14:paraId="3B2D386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32.00</w:t>
            </w:r>
          </w:p>
        </w:tc>
        <w:tc>
          <w:tcPr>
            <w:tcW w:w="1134" w:type="dxa"/>
            <w:vAlign w:val="center"/>
          </w:tcPr>
          <w:p w14:paraId="50D9107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291</w:t>
            </w:r>
          </w:p>
        </w:tc>
        <w:tc>
          <w:tcPr>
            <w:tcW w:w="1238" w:type="dxa"/>
            <w:vAlign w:val="center"/>
          </w:tcPr>
          <w:p w14:paraId="325AAC8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19.40</w:t>
            </w:r>
          </w:p>
        </w:tc>
      </w:tr>
      <w:tr w14:paraId="6E1559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59" w:type="dxa"/>
            <w:vAlign w:val="center"/>
          </w:tcPr>
          <w:p w14:paraId="0DE1AA2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  <w:t>公服二类</w:t>
            </w:r>
          </w:p>
        </w:tc>
        <w:tc>
          <w:tcPr>
            <w:tcW w:w="1276" w:type="dxa"/>
            <w:vAlign w:val="center"/>
          </w:tcPr>
          <w:p w14:paraId="254926A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362</w:t>
            </w:r>
          </w:p>
        </w:tc>
        <w:tc>
          <w:tcPr>
            <w:tcW w:w="1134" w:type="dxa"/>
            <w:vAlign w:val="center"/>
          </w:tcPr>
          <w:p w14:paraId="025DC7D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24.13</w:t>
            </w:r>
          </w:p>
        </w:tc>
        <w:tc>
          <w:tcPr>
            <w:tcW w:w="1134" w:type="dxa"/>
            <w:vAlign w:val="center"/>
          </w:tcPr>
          <w:p w14:paraId="62C93D4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260</w:t>
            </w:r>
          </w:p>
        </w:tc>
        <w:tc>
          <w:tcPr>
            <w:tcW w:w="1134" w:type="dxa"/>
            <w:vAlign w:val="center"/>
          </w:tcPr>
          <w:p w14:paraId="5D40BE6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17.33</w:t>
            </w:r>
          </w:p>
        </w:tc>
        <w:tc>
          <w:tcPr>
            <w:tcW w:w="1134" w:type="dxa"/>
            <w:vAlign w:val="center"/>
          </w:tcPr>
          <w:p w14:paraId="17D4B48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217</w:t>
            </w:r>
          </w:p>
        </w:tc>
        <w:tc>
          <w:tcPr>
            <w:tcW w:w="1238" w:type="dxa"/>
            <w:vAlign w:val="center"/>
          </w:tcPr>
          <w:p w14:paraId="561E93B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8"/>
                <w14:ligatures w14:val="none"/>
              </w:rPr>
              <w:t>14.47</w:t>
            </w:r>
          </w:p>
        </w:tc>
      </w:tr>
    </w:tbl>
    <w:p w14:paraId="55C283D0">
      <w:pPr>
        <w:ind w:right="280"/>
        <w:jc w:val="center"/>
        <w:rPr>
          <w:rFonts w:ascii="Times New Roman" w:hAnsi="Times New Roman" w:eastAsia="宋体" w:cs="Times New Roman"/>
          <w:sz w:val="28"/>
          <w:szCs w:val="28"/>
        </w:rPr>
      </w:pPr>
      <w:r>
        <w:rPr>
          <w:rFonts w:ascii="Times New Roman" w:hAnsi="Times New Roman" w:eastAsia="宋体" w:cs="Times New Roman"/>
          <w:sz w:val="28"/>
          <w:szCs w:val="28"/>
        </w:rPr>
        <w:t>表3 洛隆县乡镇各类用地基准地价指导价内涵表</w:t>
      </w:r>
    </w:p>
    <w:tbl>
      <w:tblPr>
        <w:tblStyle w:val="8"/>
        <w:tblW w:w="8750" w:type="dxa"/>
        <w:tblInd w:w="-24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00"/>
        <w:gridCol w:w="1984"/>
        <w:gridCol w:w="1418"/>
        <w:gridCol w:w="1134"/>
        <w:gridCol w:w="709"/>
        <w:gridCol w:w="2205"/>
      </w:tblGrid>
      <w:tr w14:paraId="2B853F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0" w:type="dxa"/>
            <w:shd w:val="clear" w:color="auto" w:fill="auto"/>
          </w:tcPr>
          <w:p w14:paraId="13348A7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  <w:t>地类用途</w:t>
            </w:r>
          </w:p>
        </w:tc>
        <w:tc>
          <w:tcPr>
            <w:tcW w:w="1984" w:type="dxa"/>
            <w:shd w:val="clear" w:color="auto" w:fill="auto"/>
          </w:tcPr>
          <w:p w14:paraId="61B159E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  <w:t>估价期日</w:t>
            </w:r>
          </w:p>
        </w:tc>
        <w:tc>
          <w:tcPr>
            <w:tcW w:w="1418" w:type="dxa"/>
            <w:shd w:val="clear" w:color="auto" w:fill="auto"/>
          </w:tcPr>
          <w:p w14:paraId="6BD2450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  <w:t>平均容积率</w:t>
            </w:r>
          </w:p>
        </w:tc>
        <w:tc>
          <w:tcPr>
            <w:tcW w:w="1134" w:type="dxa"/>
            <w:shd w:val="clear" w:color="auto" w:fill="auto"/>
          </w:tcPr>
          <w:p w14:paraId="7CB04A5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  <w:t>开发程度</w:t>
            </w:r>
          </w:p>
        </w:tc>
        <w:tc>
          <w:tcPr>
            <w:tcW w:w="709" w:type="dxa"/>
            <w:shd w:val="clear" w:color="auto" w:fill="auto"/>
          </w:tcPr>
          <w:p w14:paraId="1221734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  <w:t>年限</w:t>
            </w:r>
          </w:p>
        </w:tc>
        <w:tc>
          <w:tcPr>
            <w:tcW w:w="2205" w:type="dxa"/>
            <w:shd w:val="clear" w:color="auto" w:fill="auto"/>
          </w:tcPr>
          <w:p w14:paraId="28504C2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2"/>
                <w:szCs w:val="28"/>
                <w14:ligatures w14:val="none"/>
              </w:rPr>
              <w:t>使用权类型</w:t>
            </w:r>
          </w:p>
        </w:tc>
      </w:tr>
      <w:tr w14:paraId="02C39E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0" w:type="dxa"/>
          </w:tcPr>
          <w:p w14:paraId="31E5672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商服用地</w:t>
            </w:r>
          </w:p>
        </w:tc>
        <w:tc>
          <w:tcPr>
            <w:tcW w:w="1984" w:type="dxa"/>
          </w:tcPr>
          <w:p w14:paraId="48B2770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2025年6月30日</w:t>
            </w:r>
          </w:p>
        </w:tc>
        <w:tc>
          <w:tcPr>
            <w:tcW w:w="1418" w:type="dxa"/>
          </w:tcPr>
          <w:p w14:paraId="018DA5D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1.2</w:t>
            </w:r>
          </w:p>
        </w:tc>
        <w:tc>
          <w:tcPr>
            <w:tcW w:w="1134" w:type="dxa"/>
          </w:tcPr>
          <w:p w14:paraId="322099A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宋体" w:cs="Times New Roman"/>
                <w:szCs w:val="28"/>
                <w14:ligatures w14:val="none"/>
              </w:rPr>
              <w:t>三</w:t>
            </w: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通一平</w:t>
            </w:r>
          </w:p>
        </w:tc>
        <w:tc>
          <w:tcPr>
            <w:tcW w:w="709" w:type="dxa"/>
          </w:tcPr>
          <w:p w14:paraId="27B26B8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40年</w:t>
            </w:r>
          </w:p>
        </w:tc>
        <w:tc>
          <w:tcPr>
            <w:tcW w:w="2205" w:type="dxa"/>
          </w:tcPr>
          <w:p w14:paraId="02D3648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出让国有土地使用权</w:t>
            </w:r>
          </w:p>
        </w:tc>
      </w:tr>
      <w:tr w14:paraId="4E0AAA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0" w:type="dxa"/>
          </w:tcPr>
          <w:p w14:paraId="259A658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住宅用地</w:t>
            </w:r>
          </w:p>
        </w:tc>
        <w:tc>
          <w:tcPr>
            <w:tcW w:w="1984" w:type="dxa"/>
          </w:tcPr>
          <w:p w14:paraId="2F362A0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2025年6月30日</w:t>
            </w:r>
          </w:p>
        </w:tc>
        <w:tc>
          <w:tcPr>
            <w:tcW w:w="1418" w:type="dxa"/>
          </w:tcPr>
          <w:p w14:paraId="4BF6D5E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1.2</w:t>
            </w:r>
          </w:p>
        </w:tc>
        <w:tc>
          <w:tcPr>
            <w:tcW w:w="1134" w:type="dxa"/>
          </w:tcPr>
          <w:p w14:paraId="5779A79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宋体" w:cs="Times New Roman"/>
                <w:szCs w:val="28"/>
                <w14:ligatures w14:val="none"/>
              </w:rPr>
              <w:t>三</w:t>
            </w: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通一平</w:t>
            </w:r>
          </w:p>
        </w:tc>
        <w:tc>
          <w:tcPr>
            <w:tcW w:w="709" w:type="dxa"/>
          </w:tcPr>
          <w:p w14:paraId="711F671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70年</w:t>
            </w:r>
          </w:p>
        </w:tc>
        <w:tc>
          <w:tcPr>
            <w:tcW w:w="2205" w:type="dxa"/>
          </w:tcPr>
          <w:p w14:paraId="5CC35E6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出让国有土地使用权</w:t>
            </w:r>
          </w:p>
        </w:tc>
      </w:tr>
      <w:tr w14:paraId="027764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0" w:type="dxa"/>
          </w:tcPr>
          <w:p w14:paraId="0A3268F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工业用地</w:t>
            </w:r>
          </w:p>
        </w:tc>
        <w:tc>
          <w:tcPr>
            <w:tcW w:w="1984" w:type="dxa"/>
          </w:tcPr>
          <w:p w14:paraId="4AF18E0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2025年6月30日</w:t>
            </w:r>
          </w:p>
        </w:tc>
        <w:tc>
          <w:tcPr>
            <w:tcW w:w="1418" w:type="dxa"/>
          </w:tcPr>
          <w:p w14:paraId="2FE30C5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1.0</w:t>
            </w:r>
          </w:p>
        </w:tc>
        <w:tc>
          <w:tcPr>
            <w:tcW w:w="1134" w:type="dxa"/>
          </w:tcPr>
          <w:p w14:paraId="345C74D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宋体" w:cs="Times New Roman"/>
                <w:szCs w:val="28"/>
                <w14:ligatures w14:val="none"/>
              </w:rPr>
              <w:t>三</w:t>
            </w: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通一平</w:t>
            </w:r>
          </w:p>
        </w:tc>
        <w:tc>
          <w:tcPr>
            <w:tcW w:w="709" w:type="dxa"/>
          </w:tcPr>
          <w:p w14:paraId="59FB27C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50年</w:t>
            </w:r>
          </w:p>
        </w:tc>
        <w:tc>
          <w:tcPr>
            <w:tcW w:w="2205" w:type="dxa"/>
          </w:tcPr>
          <w:p w14:paraId="13320F0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出让国有土地使用权</w:t>
            </w:r>
          </w:p>
        </w:tc>
      </w:tr>
      <w:tr w14:paraId="6851AC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0" w:type="dxa"/>
          </w:tcPr>
          <w:p w14:paraId="39592301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公服(一类)</w:t>
            </w:r>
          </w:p>
        </w:tc>
        <w:tc>
          <w:tcPr>
            <w:tcW w:w="1984" w:type="dxa"/>
          </w:tcPr>
          <w:p w14:paraId="2BA0B68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2025年6月30日</w:t>
            </w:r>
          </w:p>
        </w:tc>
        <w:tc>
          <w:tcPr>
            <w:tcW w:w="1418" w:type="dxa"/>
          </w:tcPr>
          <w:p w14:paraId="4F874FB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1.2</w:t>
            </w:r>
          </w:p>
        </w:tc>
        <w:tc>
          <w:tcPr>
            <w:tcW w:w="1134" w:type="dxa"/>
          </w:tcPr>
          <w:p w14:paraId="150A87F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宋体" w:cs="Times New Roman"/>
                <w:szCs w:val="28"/>
                <w14:ligatures w14:val="none"/>
              </w:rPr>
              <w:t>三</w:t>
            </w: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通一平</w:t>
            </w:r>
          </w:p>
        </w:tc>
        <w:tc>
          <w:tcPr>
            <w:tcW w:w="709" w:type="dxa"/>
          </w:tcPr>
          <w:p w14:paraId="500F9A3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50年</w:t>
            </w:r>
          </w:p>
        </w:tc>
        <w:tc>
          <w:tcPr>
            <w:tcW w:w="2205" w:type="dxa"/>
          </w:tcPr>
          <w:p w14:paraId="019C681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出让国有土地使用权</w:t>
            </w:r>
          </w:p>
        </w:tc>
      </w:tr>
      <w:tr w14:paraId="75AFFC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0" w:type="dxa"/>
          </w:tcPr>
          <w:p w14:paraId="204AA73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公服(二类)</w:t>
            </w:r>
          </w:p>
        </w:tc>
        <w:tc>
          <w:tcPr>
            <w:tcW w:w="1984" w:type="dxa"/>
          </w:tcPr>
          <w:p w14:paraId="6AFDA73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2025年6月30日</w:t>
            </w:r>
          </w:p>
        </w:tc>
        <w:tc>
          <w:tcPr>
            <w:tcW w:w="1418" w:type="dxa"/>
          </w:tcPr>
          <w:p w14:paraId="2005F38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1.0</w:t>
            </w:r>
          </w:p>
        </w:tc>
        <w:tc>
          <w:tcPr>
            <w:tcW w:w="1134" w:type="dxa"/>
          </w:tcPr>
          <w:p w14:paraId="1F5D562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hint="eastAsia" w:ascii="Times New Roman" w:hAnsi="Times New Roman" w:eastAsia="宋体" w:cs="Times New Roman"/>
                <w:szCs w:val="28"/>
                <w14:ligatures w14:val="none"/>
              </w:rPr>
              <w:t>三通一平</w:t>
            </w:r>
          </w:p>
        </w:tc>
        <w:tc>
          <w:tcPr>
            <w:tcW w:w="709" w:type="dxa"/>
          </w:tcPr>
          <w:p w14:paraId="5ABE8ED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50年</w:t>
            </w:r>
          </w:p>
        </w:tc>
        <w:tc>
          <w:tcPr>
            <w:tcW w:w="2205" w:type="dxa"/>
          </w:tcPr>
          <w:p w14:paraId="5B7A162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Cs w:val="28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Cs w:val="28"/>
                <w14:ligatures w14:val="none"/>
              </w:rPr>
              <w:t>出让国有土地使用权</w:t>
            </w:r>
          </w:p>
        </w:tc>
      </w:tr>
    </w:tbl>
    <w:p w14:paraId="35689A61">
      <w:pPr>
        <w:ind w:right="280" w:firstLine="420" w:firstLineChars="200"/>
        <w:rPr>
          <w:rFonts w:ascii="Times New Roman" w:hAnsi="Times New Roman" w:eastAsia="宋体" w:cs="Times New Roman"/>
          <w:szCs w:val="28"/>
        </w:rPr>
      </w:pPr>
      <w:r>
        <w:rPr>
          <w:rFonts w:hint="eastAsia" w:ascii="Times New Roman" w:hAnsi="Times New Roman" w:eastAsia="宋体" w:cs="Times New Roman"/>
          <w:szCs w:val="28"/>
        </w:rPr>
        <w:t>注：“三通一平”指红线外通路、通电、通讯及红线内场地平整。</w:t>
      </w:r>
    </w:p>
    <w:p w14:paraId="58E8D4DF">
      <w:pPr>
        <w:ind w:right="280"/>
        <w:jc w:val="center"/>
        <w:rPr>
          <w:rFonts w:ascii="Times New Roman" w:hAnsi="Times New Roman" w:eastAsia="宋体" w:cs="Times New Roman"/>
          <w:sz w:val="28"/>
          <w:szCs w:val="28"/>
        </w:rPr>
      </w:pPr>
      <w:r>
        <w:rPr>
          <w:rFonts w:ascii="Times New Roman" w:hAnsi="Times New Roman" w:eastAsia="宋体" w:cs="Times New Roman"/>
          <w:sz w:val="28"/>
          <w:szCs w:val="28"/>
        </w:rPr>
        <w:t>表4 洛隆县乡镇各类用地指导价一览表</w:t>
      </w:r>
    </w:p>
    <w:tbl>
      <w:tblPr>
        <w:tblStyle w:val="8"/>
        <w:tblW w:w="8222" w:type="dxa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8"/>
        <w:gridCol w:w="1702"/>
        <w:gridCol w:w="1133"/>
        <w:gridCol w:w="1276"/>
        <w:gridCol w:w="1275"/>
        <w:gridCol w:w="1418"/>
      </w:tblGrid>
      <w:tr w14:paraId="1EB26C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Header/>
        </w:trPr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76AD286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4"/>
                <w:szCs w:val="24"/>
                <w14:ligatures w14:val="none"/>
              </w:rPr>
            </w:pPr>
            <w:bookmarkStart w:id="0" w:name="_Hlk199788613"/>
            <w:r>
              <w:rPr>
                <w:rFonts w:ascii="Times New Roman" w:hAnsi="Times New Roman" w:eastAsia="宋体" w:cs="Times New Roman"/>
                <w:b/>
                <w:sz w:val="24"/>
                <w:szCs w:val="24"/>
                <w14:ligatures w14:val="none"/>
              </w:rPr>
              <w:t>乡镇</w:t>
            </w:r>
          </w:p>
        </w:tc>
        <w:tc>
          <w:tcPr>
            <w:tcW w:w="1702" w:type="dxa"/>
            <w:vMerge w:val="restart"/>
            <w:shd w:val="clear" w:color="auto" w:fill="FFFFFF" w:themeFill="background1"/>
            <w:vAlign w:val="center"/>
          </w:tcPr>
          <w:p w14:paraId="6BF400E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4"/>
                <w:szCs w:val="24"/>
                <w14:ligatures w14:val="none"/>
              </w:rPr>
              <w:t>用地类型</w:t>
            </w:r>
          </w:p>
        </w:tc>
        <w:tc>
          <w:tcPr>
            <w:tcW w:w="2409" w:type="dxa"/>
            <w:gridSpan w:val="2"/>
            <w:shd w:val="clear" w:color="auto" w:fill="FFFFFF" w:themeFill="background1"/>
            <w:vAlign w:val="center"/>
          </w:tcPr>
          <w:p w14:paraId="0AD3D07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4"/>
                <w:szCs w:val="24"/>
                <w14:ligatures w14:val="none"/>
              </w:rPr>
              <w:t>Ⅰ级</w:t>
            </w:r>
          </w:p>
        </w:tc>
        <w:tc>
          <w:tcPr>
            <w:tcW w:w="2693" w:type="dxa"/>
            <w:gridSpan w:val="2"/>
            <w:shd w:val="clear" w:color="auto" w:fill="FFFFFF" w:themeFill="background1"/>
            <w:vAlign w:val="center"/>
          </w:tcPr>
          <w:p w14:paraId="7AF1861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4"/>
                <w:szCs w:val="24"/>
                <w14:ligatures w14:val="none"/>
              </w:rPr>
              <w:t>Ⅱ级</w:t>
            </w:r>
          </w:p>
        </w:tc>
      </w:tr>
      <w:tr w14:paraId="166917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Header/>
        </w:trPr>
        <w:tc>
          <w:tcPr>
            <w:tcW w:w="1418" w:type="dxa"/>
            <w:vMerge w:val="continue"/>
            <w:shd w:val="clear" w:color="auto" w:fill="FFFFFF" w:themeFill="background1"/>
            <w:vAlign w:val="center"/>
          </w:tcPr>
          <w:p w14:paraId="3DFD7C81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Merge w:val="continue"/>
            <w:shd w:val="clear" w:color="auto" w:fill="FFFFFF" w:themeFill="background1"/>
            <w:vAlign w:val="center"/>
          </w:tcPr>
          <w:p w14:paraId="409E46E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4"/>
                <w:szCs w:val="24"/>
                <w14:ligatures w14:val="none"/>
              </w:rPr>
            </w:pPr>
          </w:p>
        </w:tc>
        <w:tc>
          <w:tcPr>
            <w:tcW w:w="1133" w:type="dxa"/>
            <w:shd w:val="clear" w:color="auto" w:fill="FFFFFF" w:themeFill="background1"/>
            <w:vAlign w:val="center"/>
          </w:tcPr>
          <w:p w14:paraId="131367F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4"/>
                <w:szCs w:val="24"/>
                <w14:ligatures w14:val="none"/>
              </w:rPr>
              <w:t>元/平方米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A88F461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4"/>
                <w:szCs w:val="24"/>
                <w14:ligatures w14:val="none"/>
              </w:rPr>
              <w:t>万元/亩</w:t>
            </w:r>
          </w:p>
        </w:tc>
        <w:tc>
          <w:tcPr>
            <w:tcW w:w="1275" w:type="dxa"/>
            <w:shd w:val="clear" w:color="auto" w:fill="FFFFFF" w:themeFill="background1"/>
            <w:vAlign w:val="center"/>
          </w:tcPr>
          <w:p w14:paraId="2314122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4"/>
                <w:szCs w:val="24"/>
                <w14:ligatures w14:val="none"/>
              </w:rPr>
              <w:t>元/平方米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5409C8C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b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b/>
                <w:sz w:val="24"/>
                <w:szCs w:val="24"/>
                <w14:ligatures w14:val="none"/>
              </w:rPr>
              <w:t>万元/亩</w:t>
            </w:r>
          </w:p>
        </w:tc>
      </w:tr>
      <w:tr w14:paraId="05A080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restart"/>
            <w:vAlign w:val="center"/>
          </w:tcPr>
          <w:p w14:paraId="58B35D0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马利镇</w:t>
            </w:r>
          </w:p>
        </w:tc>
        <w:tc>
          <w:tcPr>
            <w:tcW w:w="1702" w:type="dxa"/>
            <w:vAlign w:val="center"/>
          </w:tcPr>
          <w:p w14:paraId="7403A4A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商服用地</w:t>
            </w:r>
          </w:p>
        </w:tc>
        <w:tc>
          <w:tcPr>
            <w:tcW w:w="1133" w:type="dxa"/>
            <w:vAlign w:val="center"/>
          </w:tcPr>
          <w:p w14:paraId="4ACFE0A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431</w:t>
            </w:r>
          </w:p>
        </w:tc>
        <w:tc>
          <w:tcPr>
            <w:tcW w:w="1276" w:type="dxa"/>
            <w:vAlign w:val="center"/>
          </w:tcPr>
          <w:p w14:paraId="23EB103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28.73</w:t>
            </w:r>
          </w:p>
        </w:tc>
        <w:tc>
          <w:tcPr>
            <w:tcW w:w="1275" w:type="dxa"/>
            <w:vAlign w:val="center"/>
          </w:tcPr>
          <w:p w14:paraId="0BD9A66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289</w:t>
            </w:r>
          </w:p>
        </w:tc>
        <w:tc>
          <w:tcPr>
            <w:tcW w:w="1418" w:type="dxa"/>
            <w:vAlign w:val="center"/>
          </w:tcPr>
          <w:p w14:paraId="37D1C5D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19.27</w:t>
            </w:r>
          </w:p>
        </w:tc>
      </w:tr>
      <w:tr w14:paraId="36B6A9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796351A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72419E0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住宅用地</w:t>
            </w:r>
          </w:p>
        </w:tc>
        <w:tc>
          <w:tcPr>
            <w:tcW w:w="1133" w:type="dxa"/>
            <w:vAlign w:val="center"/>
          </w:tcPr>
          <w:p w14:paraId="5A57A13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325</w:t>
            </w:r>
          </w:p>
        </w:tc>
        <w:tc>
          <w:tcPr>
            <w:tcW w:w="1276" w:type="dxa"/>
            <w:vAlign w:val="center"/>
          </w:tcPr>
          <w:p w14:paraId="6ED1C4B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21.69</w:t>
            </w:r>
          </w:p>
        </w:tc>
        <w:tc>
          <w:tcPr>
            <w:tcW w:w="1275" w:type="dxa"/>
            <w:vAlign w:val="center"/>
          </w:tcPr>
          <w:p w14:paraId="0075016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241</w:t>
            </w:r>
          </w:p>
        </w:tc>
        <w:tc>
          <w:tcPr>
            <w:tcW w:w="1418" w:type="dxa"/>
            <w:vAlign w:val="center"/>
          </w:tcPr>
          <w:p w14:paraId="23C4247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16.07</w:t>
            </w:r>
          </w:p>
        </w:tc>
      </w:tr>
      <w:tr w14:paraId="7F8C00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189F6C1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3701DC8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工业用地</w:t>
            </w:r>
          </w:p>
        </w:tc>
        <w:tc>
          <w:tcPr>
            <w:tcW w:w="1133" w:type="dxa"/>
            <w:vAlign w:val="center"/>
          </w:tcPr>
          <w:p w14:paraId="5D76401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281</w:t>
            </w:r>
          </w:p>
        </w:tc>
        <w:tc>
          <w:tcPr>
            <w:tcW w:w="1276" w:type="dxa"/>
            <w:vAlign w:val="center"/>
          </w:tcPr>
          <w:p w14:paraId="1C86C2A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18.72</w:t>
            </w:r>
          </w:p>
        </w:tc>
        <w:tc>
          <w:tcPr>
            <w:tcW w:w="1275" w:type="dxa"/>
            <w:vAlign w:val="center"/>
          </w:tcPr>
          <w:p w14:paraId="78E5340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208</w:t>
            </w:r>
          </w:p>
        </w:tc>
        <w:tc>
          <w:tcPr>
            <w:tcW w:w="1418" w:type="dxa"/>
            <w:vAlign w:val="center"/>
          </w:tcPr>
          <w:p w14:paraId="0C0A3B2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13.87</w:t>
            </w:r>
          </w:p>
        </w:tc>
      </w:tr>
      <w:tr w14:paraId="789FC2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3901534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02E440D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公服一类</w:t>
            </w:r>
          </w:p>
        </w:tc>
        <w:tc>
          <w:tcPr>
            <w:tcW w:w="1133" w:type="dxa"/>
            <w:vAlign w:val="center"/>
          </w:tcPr>
          <w:p w14:paraId="0997D8C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323</w:t>
            </w:r>
          </w:p>
        </w:tc>
        <w:tc>
          <w:tcPr>
            <w:tcW w:w="1276" w:type="dxa"/>
            <w:vAlign w:val="center"/>
          </w:tcPr>
          <w:p w14:paraId="216473B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21.53</w:t>
            </w:r>
          </w:p>
        </w:tc>
        <w:tc>
          <w:tcPr>
            <w:tcW w:w="1275" w:type="dxa"/>
            <w:vAlign w:val="center"/>
          </w:tcPr>
          <w:p w14:paraId="25B7CBA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239</w:t>
            </w:r>
          </w:p>
        </w:tc>
        <w:tc>
          <w:tcPr>
            <w:tcW w:w="1418" w:type="dxa"/>
            <w:vAlign w:val="center"/>
          </w:tcPr>
          <w:p w14:paraId="170D69C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15.95</w:t>
            </w:r>
          </w:p>
        </w:tc>
      </w:tr>
      <w:tr w14:paraId="19F55C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24005FC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3D67A49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公服二类</w:t>
            </w:r>
          </w:p>
        </w:tc>
        <w:tc>
          <w:tcPr>
            <w:tcW w:w="1133" w:type="dxa"/>
            <w:vAlign w:val="center"/>
          </w:tcPr>
          <w:p w14:paraId="4C23323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286</w:t>
            </w:r>
          </w:p>
        </w:tc>
        <w:tc>
          <w:tcPr>
            <w:tcW w:w="1276" w:type="dxa"/>
            <w:vAlign w:val="center"/>
          </w:tcPr>
          <w:p w14:paraId="7D4B3D2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19.09</w:t>
            </w:r>
          </w:p>
        </w:tc>
        <w:tc>
          <w:tcPr>
            <w:tcW w:w="1275" w:type="dxa"/>
            <w:vAlign w:val="center"/>
          </w:tcPr>
          <w:p w14:paraId="4A74F53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212</w:t>
            </w:r>
          </w:p>
        </w:tc>
        <w:tc>
          <w:tcPr>
            <w:tcW w:w="1418" w:type="dxa"/>
            <w:vAlign w:val="center"/>
          </w:tcPr>
          <w:p w14:paraId="03EF9A0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14.14</w:t>
            </w:r>
          </w:p>
        </w:tc>
      </w:tr>
      <w:tr w14:paraId="094B25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restart"/>
            <w:vAlign w:val="center"/>
          </w:tcPr>
          <w:p w14:paraId="74F534C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康沙镇</w:t>
            </w:r>
          </w:p>
        </w:tc>
        <w:tc>
          <w:tcPr>
            <w:tcW w:w="1702" w:type="dxa"/>
            <w:vAlign w:val="center"/>
          </w:tcPr>
          <w:p w14:paraId="7DF5B09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商服用地</w:t>
            </w:r>
          </w:p>
        </w:tc>
        <w:tc>
          <w:tcPr>
            <w:tcW w:w="1133" w:type="dxa"/>
            <w:vAlign w:val="center"/>
          </w:tcPr>
          <w:p w14:paraId="55859BC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435</w:t>
            </w:r>
          </w:p>
        </w:tc>
        <w:tc>
          <w:tcPr>
            <w:tcW w:w="1276" w:type="dxa"/>
            <w:vAlign w:val="center"/>
          </w:tcPr>
          <w:p w14:paraId="01B6F1C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29.00</w:t>
            </w:r>
          </w:p>
        </w:tc>
        <w:tc>
          <w:tcPr>
            <w:tcW w:w="1275" w:type="dxa"/>
            <w:vAlign w:val="center"/>
          </w:tcPr>
          <w:p w14:paraId="6266EF4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301</w:t>
            </w:r>
          </w:p>
        </w:tc>
        <w:tc>
          <w:tcPr>
            <w:tcW w:w="1418" w:type="dxa"/>
            <w:vAlign w:val="center"/>
          </w:tcPr>
          <w:p w14:paraId="21F684A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20.07 </w:t>
            </w:r>
          </w:p>
        </w:tc>
      </w:tr>
      <w:tr w14:paraId="4237EB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22F4FE7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2BD3C7E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住宅用地</w:t>
            </w:r>
          </w:p>
        </w:tc>
        <w:tc>
          <w:tcPr>
            <w:tcW w:w="1133" w:type="dxa"/>
            <w:vAlign w:val="center"/>
          </w:tcPr>
          <w:p w14:paraId="76A9594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323</w:t>
            </w:r>
          </w:p>
        </w:tc>
        <w:tc>
          <w:tcPr>
            <w:tcW w:w="1276" w:type="dxa"/>
            <w:vAlign w:val="center"/>
          </w:tcPr>
          <w:p w14:paraId="59D33A5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21.51</w:t>
            </w:r>
          </w:p>
        </w:tc>
        <w:tc>
          <w:tcPr>
            <w:tcW w:w="1275" w:type="dxa"/>
            <w:vAlign w:val="center"/>
          </w:tcPr>
          <w:p w14:paraId="1771AF9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239</w:t>
            </w:r>
          </w:p>
        </w:tc>
        <w:tc>
          <w:tcPr>
            <w:tcW w:w="1418" w:type="dxa"/>
            <w:vAlign w:val="center"/>
          </w:tcPr>
          <w:p w14:paraId="7F6AE09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15.93 </w:t>
            </w:r>
          </w:p>
        </w:tc>
      </w:tr>
      <w:tr w14:paraId="3CC532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764A19E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13D15AB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工业用地</w:t>
            </w:r>
          </w:p>
        </w:tc>
        <w:tc>
          <w:tcPr>
            <w:tcW w:w="1133" w:type="dxa"/>
            <w:vAlign w:val="center"/>
          </w:tcPr>
          <w:p w14:paraId="6192BCA1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275</w:t>
            </w:r>
          </w:p>
        </w:tc>
        <w:tc>
          <w:tcPr>
            <w:tcW w:w="1276" w:type="dxa"/>
            <w:vAlign w:val="center"/>
          </w:tcPr>
          <w:p w14:paraId="555B60A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18.36</w:t>
            </w:r>
          </w:p>
        </w:tc>
        <w:tc>
          <w:tcPr>
            <w:tcW w:w="1275" w:type="dxa"/>
            <w:vAlign w:val="center"/>
          </w:tcPr>
          <w:p w14:paraId="2D96C8C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204</w:t>
            </w:r>
          </w:p>
        </w:tc>
        <w:tc>
          <w:tcPr>
            <w:tcW w:w="1418" w:type="dxa"/>
            <w:vAlign w:val="center"/>
          </w:tcPr>
          <w:p w14:paraId="0CA1F87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13.60 </w:t>
            </w:r>
          </w:p>
        </w:tc>
      </w:tr>
      <w:tr w14:paraId="16BCBF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742BCFC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4FCF7CE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公服一类</w:t>
            </w:r>
          </w:p>
        </w:tc>
        <w:tc>
          <w:tcPr>
            <w:tcW w:w="1133" w:type="dxa"/>
            <w:vAlign w:val="center"/>
          </w:tcPr>
          <w:p w14:paraId="65F89CB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315</w:t>
            </w:r>
          </w:p>
        </w:tc>
        <w:tc>
          <w:tcPr>
            <w:tcW w:w="1276" w:type="dxa"/>
            <w:vAlign w:val="center"/>
          </w:tcPr>
          <w:p w14:paraId="0DA1D62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20.97</w:t>
            </w:r>
          </w:p>
        </w:tc>
        <w:tc>
          <w:tcPr>
            <w:tcW w:w="1275" w:type="dxa"/>
            <w:vAlign w:val="center"/>
          </w:tcPr>
          <w:p w14:paraId="14A25C2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233</w:t>
            </w:r>
          </w:p>
        </w:tc>
        <w:tc>
          <w:tcPr>
            <w:tcW w:w="1418" w:type="dxa"/>
            <w:vAlign w:val="center"/>
          </w:tcPr>
          <w:p w14:paraId="33B736C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15.53 </w:t>
            </w:r>
          </w:p>
        </w:tc>
      </w:tr>
      <w:tr w14:paraId="614ED0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62177AC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39CD496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公服二类</w:t>
            </w:r>
          </w:p>
        </w:tc>
        <w:tc>
          <w:tcPr>
            <w:tcW w:w="1133" w:type="dxa"/>
            <w:vAlign w:val="center"/>
          </w:tcPr>
          <w:p w14:paraId="1385E7F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284</w:t>
            </w:r>
          </w:p>
        </w:tc>
        <w:tc>
          <w:tcPr>
            <w:tcW w:w="1276" w:type="dxa"/>
            <w:vAlign w:val="center"/>
          </w:tcPr>
          <w:p w14:paraId="13207F4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18.90</w:t>
            </w:r>
          </w:p>
        </w:tc>
        <w:tc>
          <w:tcPr>
            <w:tcW w:w="1275" w:type="dxa"/>
            <w:vAlign w:val="center"/>
          </w:tcPr>
          <w:p w14:paraId="60C01931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210</w:t>
            </w:r>
          </w:p>
        </w:tc>
        <w:tc>
          <w:tcPr>
            <w:tcW w:w="1418" w:type="dxa"/>
            <w:vAlign w:val="center"/>
          </w:tcPr>
          <w:p w14:paraId="4493487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14.00 </w:t>
            </w:r>
          </w:p>
        </w:tc>
      </w:tr>
      <w:tr w14:paraId="09502C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restart"/>
            <w:vAlign w:val="center"/>
          </w:tcPr>
          <w:p w14:paraId="2794050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硕督镇</w:t>
            </w:r>
          </w:p>
        </w:tc>
        <w:tc>
          <w:tcPr>
            <w:tcW w:w="1702" w:type="dxa"/>
            <w:vAlign w:val="center"/>
          </w:tcPr>
          <w:p w14:paraId="749141A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商服用地</w:t>
            </w:r>
          </w:p>
        </w:tc>
        <w:tc>
          <w:tcPr>
            <w:tcW w:w="1133" w:type="dxa"/>
            <w:vAlign w:val="center"/>
          </w:tcPr>
          <w:p w14:paraId="0391277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441</w:t>
            </w:r>
          </w:p>
        </w:tc>
        <w:tc>
          <w:tcPr>
            <w:tcW w:w="1276" w:type="dxa"/>
            <w:vAlign w:val="center"/>
          </w:tcPr>
          <w:p w14:paraId="72A310A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29.40</w:t>
            </w:r>
          </w:p>
        </w:tc>
        <w:tc>
          <w:tcPr>
            <w:tcW w:w="1275" w:type="dxa"/>
            <w:vAlign w:val="center"/>
          </w:tcPr>
          <w:p w14:paraId="74C311D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305</w:t>
            </w:r>
          </w:p>
        </w:tc>
        <w:tc>
          <w:tcPr>
            <w:tcW w:w="1418" w:type="dxa"/>
            <w:vAlign w:val="center"/>
          </w:tcPr>
          <w:p w14:paraId="7A90350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20.33 </w:t>
            </w:r>
          </w:p>
        </w:tc>
      </w:tr>
      <w:tr w14:paraId="1E3E7A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63D0E94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6091755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住宅用地</w:t>
            </w:r>
          </w:p>
        </w:tc>
        <w:tc>
          <w:tcPr>
            <w:tcW w:w="1133" w:type="dxa"/>
            <w:vAlign w:val="center"/>
          </w:tcPr>
          <w:p w14:paraId="474EBDA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316</w:t>
            </w:r>
          </w:p>
        </w:tc>
        <w:tc>
          <w:tcPr>
            <w:tcW w:w="1276" w:type="dxa"/>
            <w:vAlign w:val="center"/>
          </w:tcPr>
          <w:p w14:paraId="32CE9AF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21.06</w:t>
            </w:r>
          </w:p>
        </w:tc>
        <w:tc>
          <w:tcPr>
            <w:tcW w:w="1275" w:type="dxa"/>
            <w:vAlign w:val="center"/>
          </w:tcPr>
          <w:p w14:paraId="3B1BD3C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234</w:t>
            </w:r>
          </w:p>
        </w:tc>
        <w:tc>
          <w:tcPr>
            <w:tcW w:w="1418" w:type="dxa"/>
            <w:vAlign w:val="center"/>
          </w:tcPr>
          <w:p w14:paraId="3597DE7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15.60 </w:t>
            </w:r>
          </w:p>
        </w:tc>
      </w:tr>
      <w:tr w14:paraId="098CA1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5DE9E4C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70FB9F8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工业用地</w:t>
            </w:r>
          </w:p>
        </w:tc>
        <w:tc>
          <w:tcPr>
            <w:tcW w:w="1133" w:type="dxa"/>
            <w:vAlign w:val="center"/>
          </w:tcPr>
          <w:p w14:paraId="0024F9E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274</w:t>
            </w:r>
          </w:p>
        </w:tc>
        <w:tc>
          <w:tcPr>
            <w:tcW w:w="1276" w:type="dxa"/>
            <w:vAlign w:val="center"/>
          </w:tcPr>
          <w:p w14:paraId="2594F64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18.27</w:t>
            </w:r>
          </w:p>
        </w:tc>
        <w:tc>
          <w:tcPr>
            <w:tcW w:w="1275" w:type="dxa"/>
            <w:vAlign w:val="center"/>
          </w:tcPr>
          <w:p w14:paraId="5EB9D5D1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203</w:t>
            </w:r>
          </w:p>
        </w:tc>
        <w:tc>
          <w:tcPr>
            <w:tcW w:w="1418" w:type="dxa"/>
            <w:vAlign w:val="center"/>
          </w:tcPr>
          <w:p w14:paraId="1A4CA61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13.53 </w:t>
            </w:r>
          </w:p>
        </w:tc>
      </w:tr>
      <w:tr w14:paraId="752C89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730F95C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37F2FFF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公服一类</w:t>
            </w:r>
          </w:p>
        </w:tc>
        <w:tc>
          <w:tcPr>
            <w:tcW w:w="1133" w:type="dxa"/>
            <w:vAlign w:val="center"/>
          </w:tcPr>
          <w:p w14:paraId="0052719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312</w:t>
            </w:r>
          </w:p>
        </w:tc>
        <w:tc>
          <w:tcPr>
            <w:tcW w:w="1276" w:type="dxa"/>
            <w:vAlign w:val="center"/>
          </w:tcPr>
          <w:p w14:paraId="75DC4C9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20.79</w:t>
            </w:r>
          </w:p>
        </w:tc>
        <w:tc>
          <w:tcPr>
            <w:tcW w:w="1275" w:type="dxa"/>
            <w:vAlign w:val="center"/>
          </w:tcPr>
          <w:p w14:paraId="1F728F61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231</w:t>
            </w:r>
          </w:p>
        </w:tc>
        <w:tc>
          <w:tcPr>
            <w:tcW w:w="1418" w:type="dxa"/>
            <w:vAlign w:val="center"/>
          </w:tcPr>
          <w:p w14:paraId="08F3345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15.40 </w:t>
            </w:r>
          </w:p>
        </w:tc>
      </w:tr>
      <w:tr w14:paraId="2DC318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4895C3C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34848ED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公服二类</w:t>
            </w:r>
          </w:p>
        </w:tc>
        <w:tc>
          <w:tcPr>
            <w:tcW w:w="1133" w:type="dxa"/>
            <w:vAlign w:val="center"/>
          </w:tcPr>
          <w:p w14:paraId="5C67ECD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285</w:t>
            </w:r>
          </w:p>
        </w:tc>
        <w:tc>
          <w:tcPr>
            <w:tcW w:w="1276" w:type="dxa"/>
            <w:vAlign w:val="center"/>
          </w:tcPr>
          <w:p w14:paraId="19F6238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18.99</w:t>
            </w:r>
          </w:p>
        </w:tc>
        <w:tc>
          <w:tcPr>
            <w:tcW w:w="1275" w:type="dxa"/>
            <w:vAlign w:val="center"/>
          </w:tcPr>
          <w:p w14:paraId="12BD3AE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211</w:t>
            </w:r>
          </w:p>
        </w:tc>
        <w:tc>
          <w:tcPr>
            <w:tcW w:w="1418" w:type="dxa"/>
            <w:vAlign w:val="center"/>
          </w:tcPr>
          <w:p w14:paraId="0089490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14.07 </w:t>
            </w:r>
          </w:p>
        </w:tc>
      </w:tr>
      <w:tr w14:paraId="24A7CC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restart"/>
            <w:vAlign w:val="center"/>
          </w:tcPr>
          <w:p w14:paraId="309E8EA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腊久乡</w:t>
            </w:r>
          </w:p>
        </w:tc>
        <w:tc>
          <w:tcPr>
            <w:tcW w:w="1702" w:type="dxa"/>
            <w:vAlign w:val="center"/>
          </w:tcPr>
          <w:p w14:paraId="4DD3D8B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商服用地</w:t>
            </w:r>
          </w:p>
        </w:tc>
        <w:tc>
          <w:tcPr>
            <w:tcW w:w="1133" w:type="dxa"/>
            <w:vAlign w:val="center"/>
          </w:tcPr>
          <w:p w14:paraId="532D316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443</w:t>
            </w:r>
          </w:p>
        </w:tc>
        <w:tc>
          <w:tcPr>
            <w:tcW w:w="1276" w:type="dxa"/>
            <w:vAlign w:val="center"/>
          </w:tcPr>
          <w:p w14:paraId="07CDA4B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29.53</w:t>
            </w:r>
          </w:p>
        </w:tc>
        <w:tc>
          <w:tcPr>
            <w:tcW w:w="1275" w:type="dxa"/>
            <w:vAlign w:val="center"/>
          </w:tcPr>
          <w:p w14:paraId="77341DC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301</w:t>
            </w:r>
          </w:p>
        </w:tc>
        <w:tc>
          <w:tcPr>
            <w:tcW w:w="1418" w:type="dxa"/>
            <w:vAlign w:val="center"/>
          </w:tcPr>
          <w:p w14:paraId="256812D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20.07 </w:t>
            </w:r>
          </w:p>
        </w:tc>
      </w:tr>
      <w:tr w14:paraId="4F831C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545D10C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1159B10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住宅用地</w:t>
            </w:r>
          </w:p>
        </w:tc>
        <w:tc>
          <w:tcPr>
            <w:tcW w:w="1133" w:type="dxa"/>
            <w:vAlign w:val="center"/>
          </w:tcPr>
          <w:p w14:paraId="38E95AB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317</w:t>
            </w:r>
          </w:p>
        </w:tc>
        <w:tc>
          <w:tcPr>
            <w:tcW w:w="1276" w:type="dxa"/>
            <w:vAlign w:val="center"/>
          </w:tcPr>
          <w:p w14:paraId="6B4A246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21.15</w:t>
            </w:r>
          </w:p>
        </w:tc>
        <w:tc>
          <w:tcPr>
            <w:tcW w:w="1275" w:type="dxa"/>
            <w:vAlign w:val="center"/>
          </w:tcPr>
          <w:p w14:paraId="1662676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235</w:t>
            </w:r>
          </w:p>
        </w:tc>
        <w:tc>
          <w:tcPr>
            <w:tcW w:w="1418" w:type="dxa"/>
            <w:vAlign w:val="center"/>
          </w:tcPr>
          <w:p w14:paraId="5826471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15.67 </w:t>
            </w:r>
          </w:p>
        </w:tc>
      </w:tr>
      <w:tr w14:paraId="615685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73DC886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6E695E4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工业用地</w:t>
            </w:r>
          </w:p>
        </w:tc>
        <w:tc>
          <w:tcPr>
            <w:tcW w:w="1133" w:type="dxa"/>
            <w:vAlign w:val="center"/>
          </w:tcPr>
          <w:p w14:paraId="5B53F1D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278</w:t>
            </w:r>
          </w:p>
        </w:tc>
        <w:tc>
          <w:tcPr>
            <w:tcW w:w="1276" w:type="dxa"/>
            <w:vAlign w:val="center"/>
          </w:tcPr>
          <w:p w14:paraId="3E708EC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18.54</w:t>
            </w:r>
          </w:p>
        </w:tc>
        <w:tc>
          <w:tcPr>
            <w:tcW w:w="1275" w:type="dxa"/>
            <w:vAlign w:val="center"/>
          </w:tcPr>
          <w:p w14:paraId="7F23514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206</w:t>
            </w:r>
          </w:p>
        </w:tc>
        <w:tc>
          <w:tcPr>
            <w:tcW w:w="1418" w:type="dxa"/>
            <w:vAlign w:val="center"/>
          </w:tcPr>
          <w:p w14:paraId="08F2AFF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13.73 </w:t>
            </w:r>
          </w:p>
        </w:tc>
      </w:tr>
      <w:tr w14:paraId="535E18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4F5DC3F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5B3300B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公服一类</w:t>
            </w:r>
          </w:p>
        </w:tc>
        <w:tc>
          <w:tcPr>
            <w:tcW w:w="1133" w:type="dxa"/>
            <w:vAlign w:val="center"/>
          </w:tcPr>
          <w:p w14:paraId="4EB04D1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319</w:t>
            </w:r>
          </w:p>
        </w:tc>
        <w:tc>
          <w:tcPr>
            <w:tcW w:w="1276" w:type="dxa"/>
            <w:vAlign w:val="center"/>
          </w:tcPr>
          <w:p w14:paraId="5C8A63E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21.24</w:t>
            </w:r>
          </w:p>
        </w:tc>
        <w:tc>
          <w:tcPr>
            <w:tcW w:w="1275" w:type="dxa"/>
            <w:vAlign w:val="center"/>
          </w:tcPr>
          <w:p w14:paraId="4427EBD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236</w:t>
            </w:r>
          </w:p>
        </w:tc>
        <w:tc>
          <w:tcPr>
            <w:tcW w:w="1418" w:type="dxa"/>
            <w:vAlign w:val="center"/>
          </w:tcPr>
          <w:p w14:paraId="4A8E624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15.73 </w:t>
            </w:r>
          </w:p>
        </w:tc>
      </w:tr>
      <w:tr w14:paraId="098462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5BE6D7C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41F1E3E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公服二类</w:t>
            </w:r>
          </w:p>
        </w:tc>
        <w:tc>
          <w:tcPr>
            <w:tcW w:w="1133" w:type="dxa"/>
            <w:vAlign w:val="center"/>
          </w:tcPr>
          <w:p w14:paraId="77C2297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281</w:t>
            </w:r>
          </w:p>
        </w:tc>
        <w:tc>
          <w:tcPr>
            <w:tcW w:w="1276" w:type="dxa"/>
            <w:vAlign w:val="center"/>
          </w:tcPr>
          <w:p w14:paraId="6EBD3AF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18.72</w:t>
            </w:r>
          </w:p>
        </w:tc>
        <w:tc>
          <w:tcPr>
            <w:tcW w:w="1275" w:type="dxa"/>
            <w:vAlign w:val="center"/>
          </w:tcPr>
          <w:p w14:paraId="6C8C822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208</w:t>
            </w:r>
          </w:p>
        </w:tc>
        <w:tc>
          <w:tcPr>
            <w:tcW w:w="1418" w:type="dxa"/>
            <w:vAlign w:val="center"/>
          </w:tcPr>
          <w:p w14:paraId="656908D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13.87 </w:t>
            </w:r>
          </w:p>
        </w:tc>
      </w:tr>
      <w:tr w14:paraId="1E49EF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restart"/>
            <w:vAlign w:val="center"/>
          </w:tcPr>
          <w:p w14:paraId="36C70FD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俄西乡</w:t>
            </w:r>
          </w:p>
        </w:tc>
        <w:tc>
          <w:tcPr>
            <w:tcW w:w="1702" w:type="dxa"/>
            <w:vAlign w:val="center"/>
          </w:tcPr>
          <w:p w14:paraId="0DB6EAB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商服用地</w:t>
            </w:r>
          </w:p>
        </w:tc>
        <w:tc>
          <w:tcPr>
            <w:tcW w:w="1133" w:type="dxa"/>
            <w:vAlign w:val="center"/>
          </w:tcPr>
          <w:p w14:paraId="3D5853B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425</w:t>
            </w:r>
          </w:p>
        </w:tc>
        <w:tc>
          <w:tcPr>
            <w:tcW w:w="1276" w:type="dxa"/>
            <w:vAlign w:val="center"/>
          </w:tcPr>
          <w:p w14:paraId="009155E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28.33</w:t>
            </w:r>
          </w:p>
        </w:tc>
        <w:tc>
          <w:tcPr>
            <w:tcW w:w="1275" w:type="dxa"/>
            <w:vAlign w:val="center"/>
          </w:tcPr>
          <w:p w14:paraId="6299230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281</w:t>
            </w:r>
          </w:p>
        </w:tc>
        <w:tc>
          <w:tcPr>
            <w:tcW w:w="1418" w:type="dxa"/>
            <w:vAlign w:val="center"/>
          </w:tcPr>
          <w:p w14:paraId="27E1D8E1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18.73 </w:t>
            </w:r>
          </w:p>
        </w:tc>
      </w:tr>
      <w:tr w14:paraId="614A83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1564B23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5315E8C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住宅用地</w:t>
            </w:r>
          </w:p>
        </w:tc>
        <w:tc>
          <w:tcPr>
            <w:tcW w:w="1133" w:type="dxa"/>
            <w:vAlign w:val="center"/>
          </w:tcPr>
          <w:p w14:paraId="0A9023B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313</w:t>
            </w:r>
          </w:p>
        </w:tc>
        <w:tc>
          <w:tcPr>
            <w:tcW w:w="1276" w:type="dxa"/>
            <w:vAlign w:val="center"/>
          </w:tcPr>
          <w:p w14:paraId="56B6DBE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20.88</w:t>
            </w:r>
          </w:p>
        </w:tc>
        <w:tc>
          <w:tcPr>
            <w:tcW w:w="1275" w:type="dxa"/>
            <w:vAlign w:val="center"/>
          </w:tcPr>
          <w:p w14:paraId="401EFE2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232</w:t>
            </w:r>
          </w:p>
        </w:tc>
        <w:tc>
          <w:tcPr>
            <w:tcW w:w="1418" w:type="dxa"/>
            <w:vAlign w:val="center"/>
          </w:tcPr>
          <w:p w14:paraId="0008810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15.47 </w:t>
            </w:r>
          </w:p>
        </w:tc>
      </w:tr>
      <w:tr w14:paraId="4898B5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02ADE61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64602F4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工业用地</w:t>
            </w:r>
          </w:p>
        </w:tc>
        <w:tc>
          <w:tcPr>
            <w:tcW w:w="1133" w:type="dxa"/>
            <w:vAlign w:val="center"/>
          </w:tcPr>
          <w:p w14:paraId="5902C8D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274</w:t>
            </w:r>
          </w:p>
        </w:tc>
        <w:tc>
          <w:tcPr>
            <w:tcW w:w="1276" w:type="dxa"/>
            <w:vAlign w:val="center"/>
          </w:tcPr>
          <w:p w14:paraId="5ADF5E8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18.27</w:t>
            </w:r>
          </w:p>
        </w:tc>
        <w:tc>
          <w:tcPr>
            <w:tcW w:w="1275" w:type="dxa"/>
            <w:vAlign w:val="center"/>
          </w:tcPr>
          <w:p w14:paraId="463A685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203</w:t>
            </w:r>
          </w:p>
        </w:tc>
        <w:tc>
          <w:tcPr>
            <w:tcW w:w="1418" w:type="dxa"/>
            <w:vAlign w:val="center"/>
          </w:tcPr>
          <w:p w14:paraId="49C2934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13.53 </w:t>
            </w:r>
          </w:p>
        </w:tc>
      </w:tr>
      <w:tr w14:paraId="14E319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25891D1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182DF83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公服一类</w:t>
            </w:r>
          </w:p>
        </w:tc>
        <w:tc>
          <w:tcPr>
            <w:tcW w:w="1133" w:type="dxa"/>
            <w:vAlign w:val="center"/>
          </w:tcPr>
          <w:p w14:paraId="36971471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312</w:t>
            </w:r>
          </w:p>
        </w:tc>
        <w:tc>
          <w:tcPr>
            <w:tcW w:w="1276" w:type="dxa"/>
            <w:vAlign w:val="center"/>
          </w:tcPr>
          <w:p w14:paraId="5CF8061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20.79</w:t>
            </w:r>
          </w:p>
        </w:tc>
        <w:tc>
          <w:tcPr>
            <w:tcW w:w="1275" w:type="dxa"/>
            <w:vAlign w:val="center"/>
          </w:tcPr>
          <w:p w14:paraId="320DC44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231</w:t>
            </w:r>
          </w:p>
        </w:tc>
        <w:tc>
          <w:tcPr>
            <w:tcW w:w="1418" w:type="dxa"/>
            <w:vAlign w:val="center"/>
          </w:tcPr>
          <w:p w14:paraId="552F5BD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15.40 </w:t>
            </w:r>
          </w:p>
        </w:tc>
      </w:tr>
      <w:tr w14:paraId="652D59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675A024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03158B9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公服二类</w:t>
            </w:r>
          </w:p>
        </w:tc>
        <w:tc>
          <w:tcPr>
            <w:tcW w:w="1133" w:type="dxa"/>
            <w:vAlign w:val="center"/>
          </w:tcPr>
          <w:p w14:paraId="6C993C7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279</w:t>
            </w:r>
          </w:p>
        </w:tc>
        <w:tc>
          <w:tcPr>
            <w:tcW w:w="1276" w:type="dxa"/>
            <w:vAlign w:val="center"/>
          </w:tcPr>
          <w:p w14:paraId="4DB1201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18.63</w:t>
            </w:r>
          </w:p>
        </w:tc>
        <w:tc>
          <w:tcPr>
            <w:tcW w:w="1275" w:type="dxa"/>
            <w:vAlign w:val="center"/>
          </w:tcPr>
          <w:p w14:paraId="1F29A73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207</w:t>
            </w:r>
          </w:p>
        </w:tc>
        <w:tc>
          <w:tcPr>
            <w:tcW w:w="1418" w:type="dxa"/>
            <w:vAlign w:val="center"/>
          </w:tcPr>
          <w:p w14:paraId="1C00C90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13.80 </w:t>
            </w:r>
          </w:p>
        </w:tc>
      </w:tr>
      <w:tr w14:paraId="449F9C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restart"/>
            <w:vAlign w:val="center"/>
          </w:tcPr>
          <w:p w14:paraId="17C4E2A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中亦乡</w:t>
            </w:r>
          </w:p>
        </w:tc>
        <w:tc>
          <w:tcPr>
            <w:tcW w:w="1702" w:type="dxa"/>
            <w:vAlign w:val="center"/>
          </w:tcPr>
          <w:p w14:paraId="77391A8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商服用地</w:t>
            </w:r>
          </w:p>
        </w:tc>
        <w:tc>
          <w:tcPr>
            <w:tcW w:w="1133" w:type="dxa"/>
            <w:vAlign w:val="center"/>
          </w:tcPr>
          <w:p w14:paraId="64BBADC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366</w:t>
            </w:r>
          </w:p>
        </w:tc>
        <w:tc>
          <w:tcPr>
            <w:tcW w:w="1276" w:type="dxa"/>
            <w:vAlign w:val="center"/>
          </w:tcPr>
          <w:p w14:paraId="0F063AC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24.39</w:t>
            </w:r>
          </w:p>
        </w:tc>
        <w:tc>
          <w:tcPr>
            <w:tcW w:w="1275" w:type="dxa"/>
            <w:vAlign w:val="center"/>
          </w:tcPr>
          <w:p w14:paraId="7D0ABB5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271</w:t>
            </w:r>
          </w:p>
        </w:tc>
        <w:tc>
          <w:tcPr>
            <w:tcW w:w="1418" w:type="dxa"/>
            <w:vAlign w:val="center"/>
          </w:tcPr>
          <w:p w14:paraId="1FC0DB0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18.07 </w:t>
            </w:r>
          </w:p>
        </w:tc>
      </w:tr>
      <w:tr w14:paraId="74F5F2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3A37FF4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1149543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住宅用地</w:t>
            </w:r>
          </w:p>
        </w:tc>
        <w:tc>
          <w:tcPr>
            <w:tcW w:w="1133" w:type="dxa"/>
            <w:vAlign w:val="center"/>
          </w:tcPr>
          <w:p w14:paraId="452F5F8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309</w:t>
            </w:r>
          </w:p>
        </w:tc>
        <w:tc>
          <w:tcPr>
            <w:tcW w:w="1276" w:type="dxa"/>
            <w:vAlign w:val="center"/>
          </w:tcPr>
          <w:p w14:paraId="45715AD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20.61</w:t>
            </w:r>
          </w:p>
        </w:tc>
        <w:tc>
          <w:tcPr>
            <w:tcW w:w="1275" w:type="dxa"/>
            <w:vAlign w:val="center"/>
          </w:tcPr>
          <w:p w14:paraId="28B6FA4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229</w:t>
            </w:r>
          </w:p>
        </w:tc>
        <w:tc>
          <w:tcPr>
            <w:tcW w:w="1418" w:type="dxa"/>
            <w:vAlign w:val="center"/>
          </w:tcPr>
          <w:p w14:paraId="0EABEED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15.27 </w:t>
            </w:r>
          </w:p>
        </w:tc>
      </w:tr>
      <w:tr w14:paraId="1AC073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1A69425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532293D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工业用地</w:t>
            </w:r>
          </w:p>
        </w:tc>
        <w:tc>
          <w:tcPr>
            <w:tcW w:w="1133" w:type="dxa"/>
            <w:vAlign w:val="center"/>
          </w:tcPr>
          <w:p w14:paraId="708F6F1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271</w:t>
            </w:r>
          </w:p>
        </w:tc>
        <w:tc>
          <w:tcPr>
            <w:tcW w:w="1276" w:type="dxa"/>
            <w:vAlign w:val="center"/>
          </w:tcPr>
          <w:p w14:paraId="49A564C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18.09</w:t>
            </w:r>
          </w:p>
        </w:tc>
        <w:tc>
          <w:tcPr>
            <w:tcW w:w="1275" w:type="dxa"/>
            <w:vAlign w:val="center"/>
          </w:tcPr>
          <w:p w14:paraId="6916F7C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201</w:t>
            </w:r>
          </w:p>
        </w:tc>
        <w:tc>
          <w:tcPr>
            <w:tcW w:w="1418" w:type="dxa"/>
            <w:vAlign w:val="center"/>
          </w:tcPr>
          <w:p w14:paraId="312CB24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13.40 </w:t>
            </w:r>
          </w:p>
        </w:tc>
      </w:tr>
      <w:tr w14:paraId="26DBF1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641480E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01A20AA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公服一类</w:t>
            </w:r>
          </w:p>
        </w:tc>
        <w:tc>
          <w:tcPr>
            <w:tcW w:w="1133" w:type="dxa"/>
            <w:vAlign w:val="center"/>
          </w:tcPr>
          <w:p w14:paraId="407EFE8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302</w:t>
            </w:r>
          </w:p>
        </w:tc>
        <w:tc>
          <w:tcPr>
            <w:tcW w:w="1276" w:type="dxa"/>
            <w:vAlign w:val="center"/>
          </w:tcPr>
          <w:p w14:paraId="62F88AA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20.16</w:t>
            </w:r>
          </w:p>
        </w:tc>
        <w:tc>
          <w:tcPr>
            <w:tcW w:w="1275" w:type="dxa"/>
            <w:vAlign w:val="center"/>
          </w:tcPr>
          <w:p w14:paraId="73EBA0F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224</w:t>
            </w:r>
          </w:p>
        </w:tc>
        <w:tc>
          <w:tcPr>
            <w:tcW w:w="1418" w:type="dxa"/>
            <w:vAlign w:val="center"/>
          </w:tcPr>
          <w:p w14:paraId="318A6F4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14.93 </w:t>
            </w:r>
          </w:p>
        </w:tc>
      </w:tr>
      <w:tr w14:paraId="675335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5EC4F02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443D4E6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公服二类</w:t>
            </w:r>
          </w:p>
        </w:tc>
        <w:tc>
          <w:tcPr>
            <w:tcW w:w="1133" w:type="dxa"/>
            <w:vAlign w:val="center"/>
          </w:tcPr>
          <w:p w14:paraId="7EF5772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274</w:t>
            </w:r>
          </w:p>
        </w:tc>
        <w:tc>
          <w:tcPr>
            <w:tcW w:w="1276" w:type="dxa"/>
            <w:vAlign w:val="center"/>
          </w:tcPr>
          <w:p w14:paraId="29E99DD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18.27</w:t>
            </w:r>
          </w:p>
        </w:tc>
        <w:tc>
          <w:tcPr>
            <w:tcW w:w="1275" w:type="dxa"/>
            <w:vAlign w:val="center"/>
          </w:tcPr>
          <w:p w14:paraId="0259064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203</w:t>
            </w:r>
          </w:p>
        </w:tc>
        <w:tc>
          <w:tcPr>
            <w:tcW w:w="1418" w:type="dxa"/>
            <w:vAlign w:val="center"/>
          </w:tcPr>
          <w:p w14:paraId="2C522B4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13.53 </w:t>
            </w:r>
          </w:p>
        </w:tc>
      </w:tr>
      <w:tr w14:paraId="563EAB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restart"/>
            <w:vAlign w:val="center"/>
          </w:tcPr>
          <w:p w14:paraId="7E27715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新荣乡</w:t>
            </w:r>
          </w:p>
        </w:tc>
        <w:tc>
          <w:tcPr>
            <w:tcW w:w="1702" w:type="dxa"/>
            <w:vAlign w:val="center"/>
          </w:tcPr>
          <w:p w14:paraId="4A34F2B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商服用地</w:t>
            </w:r>
          </w:p>
        </w:tc>
        <w:tc>
          <w:tcPr>
            <w:tcW w:w="1133" w:type="dxa"/>
            <w:vAlign w:val="center"/>
          </w:tcPr>
          <w:p w14:paraId="6C50797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354</w:t>
            </w:r>
          </w:p>
        </w:tc>
        <w:tc>
          <w:tcPr>
            <w:tcW w:w="1276" w:type="dxa"/>
            <w:vAlign w:val="center"/>
          </w:tcPr>
          <w:p w14:paraId="66500D3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23.58</w:t>
            </w:r>
          </w:p>
        </w:tc>
        <w:tc>
          <w:tcPr>
            <w:tcW w:w="1275" w:type="dxa"/>
            <w:vAlign w:val="center"/>
          </w:tcPr>
          <w:p w14:paraId="2818BCB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262</w:t>
            </w:r>
          </w:p>
        </w:tc>
        <w:tc>
          <w:tcPr>
            <w:tcW w:w="1418" w:type="dxa"/>
            <w:vAlign w:val="center"/>
          </w:tcPr>
          <w:p w14:paraId="580BC2D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17.47 </w:t>
            </w:r>
          </w:p>
        </w:tc>
      </w:tr>
      <w:tr w14:paraId="348ADC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3D489E0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25E2A5B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住宅用地</w:t>
            </w:r>
          </w:p>
        </w:tc>
        <w:tc>
          <w:tcPr>
            <w:tcW w:w="1133" w:type="dxa"/>
            <w:vAlign w:val="center"/>
          </w:tcPr>
          <w:p w14:paraId="02FD3CE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293</w:t>
            </w:r>
          </w:p>
        </w:tc>
        <w:tc>
          <w:tcPr>
            <w:tcW w:w="1276" w:type="dxa"/>
            <w:vAlign w:val="center"/>
          </w:tcPr>
          <w:p w14:paraId="4815F2F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19.53</w:t>
            </w:r>
          </w:p>
        </w:tc>
        <w:tc>
          <w:tcPr>
            <w:tcW w:w="1275" w:type="dxa"/>
            <w:vAlign w:val="center"/>
          </w:tcPr>
          <w:p w14:paraId="0D178691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217</w:t>
            </w:r>
          </w:p>
        </w:tc>
        <w:tc>
          <w:tcPr>
            <w:tcW w:w="1418" w:type="dxa"/>
            <w:vAlign w:val="center"/>
          </w:tcPr>
          <w:p w14:paraId="5A922B1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14.47 </w:t>
            </w:r>
          </w:p>
        </w:tc>
      </w:tr>
      <w:tr w14:paraId="1E7502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4E2AC2B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597D98B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工业用地</w:t>
            </w:r>
          </w:p>
        </w:tc>
        <w:tc>
          <w:tcPr>
            <w:tcW w:w="1133" w:type="dxa"/>
            <w:vAlign w:val="center"/>
          </w:tcPr>
          <w:p w14:paraId="425865F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266</w:t>
            </w:r>
          </w:p>
        </w:tc>
        <w:tc>
          <w:tcPr>
            <w:tcW w:w="1276" w:type="dxa"/>
            <w:vAlign w:val="center"/>
          </w:tcPr>
          <w:p w14:paraId="544CAB7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17.73</w:t>
            </w:r>
          </w:p>
        </w:tc>
        <w:tc>
          <w:tcPr>
            <w:tcW w:w="1275" w:type="dxa"/>
            <w:vAlign w:val="center"/>
          </w:tcPr>
          <w:p w14:paraId="1C5BD6C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197</w:t>
            </w:r>
          </w:p>
        </w:tc>
        <w:tc>
          <w:tcPr>
            <w:tcW w:w="1418" w:type="dxa"/>
            <w:vAlign w:val="center"/>
          </w:tcPr>
          <w:p w14:paraId="0A4BF14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13.13 </w:t>
            </w:r>
          </w:p>
        </w:tc>
      </w:tr>
      <w:tr w14:paraId="3B7A8F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09F62E5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445C0C0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公服一类</w:t>
            </w:r>
          </w:p>
        </w:tc>
        <w:tc>
          <w:tcPr>
            <w:tcW w:w="1133" w:type="dxa"/>
            <w:vAlign w:val="center"/>
          </w:tcPr>
          <w:p w14:paraId="1A47502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289</w:t>
            </w:r>
          </w:p>
        </w:tc>
        <w:tc>
          <w:tcPr>
            <w:tcW w:w="1276" w:type="dxa"/>
            <w:vAlign w:val="center"/>
          </w:tcPr>
          <w:p w14:paraId="3CD9A9B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19.26</w:t>
            </w:r>
          </w:p>
        </w:tc>
        <w:tc>
          <w:tcPr>
            <w:tcW w:w="1275" w:type="dxa"/>
            <w:vAlign w:val="center"/>
          </w:tcPr>
          <w:p w14:paraId="05501C3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214</w:t>
            </w:r>
          </w:p>
        </w:tc>
        <w:tc>
          <w:tcPr>
            <w:tcW w:w="1418" w:type="dxa"/>
            <w:vAlign w:val="center"/>
          </w:tcPr>
          <w:p w14:paraId="6D56F17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14.27 </w:t>
            </w:r>
          </w:p>
        </w:tc>
      </w:tr>
      <w:tr w14:paraId="396DD7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67D040F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3B5A2FB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公服二类</w:t>
            </w:r>
          </w:p>
        </w:tc>
        <w:tc>
          <w:tcPr>
            <w:tcW w:w="1133" w:type="dxa"/>
            <w:vAlign w:val="center"/>
          </w:tcPr>
          <w:p w14:paraId="0DE6028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267</w:t>
            </w:r>
          </w:p>
        </w:tc>
        <w:tc>
          <w:tcPr>
            <w:tcW w:w="1276" w:type="dxa"/>
            <w:vAlign w:val="center"/>
          </w:tcPr>
          <w:p w14:paraId="4BFB0C71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17.82</w:t>
            </w:r>
          </w:p>
        </w:tc>
        <w:tc>
          <w:tcPr>
            <w:tcW w:w="1275" w:type="dxa"/>
            <w:vAlign w:val="center"/>
          </w:tcPr>
          <w:p w14:paraId="7919355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198</w:t>
            </w:r>
          </w:p>
        </w:tc>
        <w:tc>
          <w:tcPr>
            <w:tcW w:w="1418" w:type="dxa"/>
            <w:vAlign w:val="center"/>
          </w:tcPr>
          <w:p w14:paraId="5721740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13.20 </w:t>
            </w:r>
          </w:p>
        </w:tc>
      </w:tr>
      <w:tr w14:paraId="291BCA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restart"/>
            <w:vAlign w:val="center"/>
          </w:tcPr>
          <w:p w14:paraId="4603C06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达龙乡</w:t>
            </w:r>
          </w:p>
        </w:tc>
        <w:tc>
          <w:tcPr>
            <w:tcW w:w="1702" w:type="dxa"/>
            <w:vAlign w:val="center"/>
          </w:tcPr>
          <w:p w14:paraId="18F911C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商服用地</w:t>
            </w:r>
          </w:p>
        </w:tc>
        <w:tc>
          <w:tcPr>
            <w:tcW w:w="1133" w:type="dxa"/>
            <w:vAlign w:val="center"/>
          </w:tcPr>
          <w:p w14:paraId="262CABE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343</w:t>
            </w:r>
          </w:p>
        </w:tc>
        <w:tc>
          <w:tcPr>
            <w:tcW w:w="1276" w:type="dxa"/>
            <w:vAlign w:val="center"/>
          </w:tcPr>
          <w:p w14:paraId="1ACBB33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22.86</w:t>
            </w:r>
          </w:p>
        </w:tc>
        <w:tc>
          <w:tcPr>
            <w:tcW w:w="1275" w:type="dxa"/>
            <w:vAlign w:val="center"/>
          </w:tcPr>
          <w:p w14:paraId="13A7B10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254</w:t>
            </w:r>
          </w:p>
        </w:tc>
        <w:tc>
          <w:tcPr>
            <w:tcW w:w="1418" w:type="dxa"/>
            <w:vAlign w:val="center"/>
          </w:tcPr>
          <w:p w14:paraId="233E53A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16.93 </w:t>
            </w:r>
          </w:p>
        </w:tc>
      </w:tr>
      <w:tr w14:paraId="7BA664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18" w:type="dxa"/>
            <w:vMerge w:val="continue"/>
            <w:vAlign w:val="center"/>
          </w:tcPr>
          <w:p w14:paraId="2A32214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60344F0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住宅用地</w:t>
            </w:r>
          </w:p>
        </w:tc>
        <w:tc>
          <w:tcPr>
            <w:tcW w:w="1133" w:type="dxa"/>
            <w:vAlign w:val="center"/>
          </w:tcPr>
          <w:p w14:paraId="51C99BE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289</w:t>
            </w:r>
          </w:p>
        </w:tc>
        <w:tc>
          <w:tcPr>
            <w:tcW w:w="1276" w:type="dxa"/>
            <w:vAlign w:val="center"/>
          </w:tcPr>
          <w:p w14:paraId="3E6E181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19.26</w:t>
            </w:r>
          </w:p>
        </w:tc>
        <w:tc>
          <w:tcPr>
            <w:tcW w:w="1275" w:type="dxa"/>
            <w:vAlign w:val="center"/>
          </w:tcPr>
          <w:p w14:paraId="209F5F9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214</w:t>
            </w:r>
          </w:p>
        </w:tc>
        <w:tc>
          <w:tcPr>
            <w:tcW w:w="1418" w:type="dxa"/>
            <w:vAlign w:val="center"/>
          </w:tcPr>
          <w:p w14:paraId="1D23A61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14.27 </w:t>
            </w:r>
          </w:p>
        </w:tc>
      </w:tr>
      <w:tr w14:paraId="4DA7EE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397397F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229937B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工业用地</w:t>
            </w:r>
          </w:p>
        </w:tc>
        <w:tc>
          <w:tcPr>
            <w:tcW w:w="1133" w:type="dxa"/>
            <w:vAlign w:val="center"/>
          </w:tcPr>
          <w:p w14:paraId="6AFA692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265</w:t>
            </w:r>
          </w:p>
        </w:tc>
        <w:tc>
          <w:tcPr>
            <w:tcW w:w="1276" w:type="dxa"/>
            <w:vAlign w:val="center"/>
          </w:tcPr>
          <w:p w14:paraId="23A0CD91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17.64</w:t>
            </w:r>
          </w:p>
        </w:tc>
        <w:tc>
          <w:tcPr>
            <w:tcW w:w="1275" w:type="dxa"/>
            <w:vAlign w:val="center"/>
          </w:tcPr>
          <w:p w14:paraId="6AFB09C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196</w:t>
            </w:r>
          </w:p>
        </w:tc>
        <w:tc>
          <w:tcPr>
            <w:tcW w:w="1418" w:type="dxa"/>
            <w:vAlign w:val="center"/>
          </w:tcPr>
          <w:p w14:paraId="3BB2991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13.07 </w:t>
            </w:r>
          </w:p>
        </w:tc>
      </w:tr>
      <w:tr w14:paraId="7D8DA7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3E87F50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00D0630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公服一类</w:t>
            </w:r>
          </w:p>
        </w:tc>
        <w:tc>
          <w:tcPr>
            <w:tcW w:w="1133" w:type="dxa"/>
            <w:vAlign w:val="center"/>
          </w:tcPr>
          <w:p w14:paraId="557356E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285</w:t>
            </w:r>
          </w:p>
        </w:tc>
        <w:tc>
          <w:tcPr>
            <w:tcW w:w="1276" w:type="dxa"/>
            <w:vAlign w:val="center"/>
          </w:tcPr>
          <w:p w14:paraId="44D9126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18.99</w:t>
            </w:r>
          </w:p>
        </w:tc>
        <w:tc>
          <w:tcPr>
            <w:tcW w:w="1275" w:type="dxa"/>
            <w:vAlign w:val="center"/>
          </w:tcPr>
          <w:p w14:paraId="56A44A8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211</w:t>
            </w:r>
          </w:p>
        </w:tc>
        <w:tc>
          <w:tcPr>
            <w:tcW w:w="1418" w:type="dxa"/>
            <w:vAlign w:val="center"/>
          </w:tcPr>
          <w:p w14:paraId="77CC8EC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14.07 </w:t>
            </w:r>
          </w:p>
        </w:tc>
      </w:tr>
      <w:tr w14:paraId="3B4203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3E64AEC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379188F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公服二类</w:t>
            </w:r>
          </w:p>
        </w:tc>
        <w:tc>
          <w:tcPr>
            <w:tcW w:w="1133" w:type="dxa"/>
            <w:vAlign w:val="center"/>
          </w:tcPr>
          <w:p w14:paraId="65405DE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263</w:t>
            </w:r>
          </w:p>
        </w:tc>
        <w:tc>
          <w:tcPr>
            <w:tcW w:w="1276" w:type="dxa"/>
            <w:vAlign w:val="center"/>
          </w:tcPr>
          <w:p w14:paraId="715FF9A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17.55</w:t>
            </w:r>
          </w:p>
        </w:tc>
        <w:tc>
          <w:tcPr>
            <w:tcW w:w="1275" w:type="dxa"/>
            <w:vAlign w:val="center"/>
          </w:tcPr>
          <w:p w14:paraId="09FA64F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195</w:t>
            </w:r>
          </w:p>
        </w:tc>
        <w:tc>
          <w:tcPr>
            <w:tcW w:w="1418" w:type="dxa"/>
            <w:vAlign w:val="center"/>
          </w:tcPr>
          <w:p w14:paraId="6600798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13.00 </w:t>
            </w:r>
          </w:p>
        </w:tc>
      </w:tr>
      <w:tr w14:paraId="05D61B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restart"/>
            <w:vAlign w:val="center"/>
          </w:tcPr>
          <w:p w14:paraId="6E8F598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白达乡</w:t>
            </w:r>
          </w:p>
        </w:tc>
        <w:tc>
          <w:tcPr>
            <w:tcW w:w="1702" w:type="dxa"/>
            <w:vAlign w:val="center"/>
          </w:tcPr>
          <w:p w14:paraId="0C6B061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商服用地</w:t>
            </w:r>
          </w:p>
        </w:tc>
        <w:tc>
          <w:tcPr>
            <w:tcW w:w="1133" w:type="dxa"/>
            <w:vAlign w:val="center"/>
          </w:tcPr>
          <w:p w14:paraId="00D6272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328</w:t>
            </w:r>
          </w:p>
        </w:tc>
        <w:tc>
          <w:tcPr>
            <w:tcW w:w="1276" w:type="dxa"/>
            <w:vAlign w:val="center"/>
          </w:tcPr>
          <w:p w14:paraId="32A7F75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21.87</w:t>
            </w:r>
          </w:p>
        </w:tc>
        <w:tc>
          <w:tcPr>
            <w:tcW w:w="1275" w:type="dxa"/>
            <w:vAlign w:val="center"/>
          </w:tcPr>
          <w:p w14:paraId="70C913C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243</w:t>
            </w:r>
          </w:p>
        </w:tc>
        <w:tc>
          <w:tcPr>
            <w:tcW w:w="1418" w:type="dxa"/>
            <w:vAlign w:val="center"/>
          </w:tcPr>
          <w:p w14:paraId="6D08CE1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16.20 </w:t>
            </w:r>
          </w:p>
        </w:tc>
      </w:tr>
      <w:tr w14:paraId="2FEEC1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01E3EF9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206B278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住宅用地</w:t>
            </w:r>
          </w:p>
        </w:tc>
        <w:tc>
          <w:tcPr>
            <w:tcW w:w="1133" w:type="dxa"/>
            <w:vAlign w:val="center"/>
          </w:tcPr>
          <w:p w14:paraId="49D9592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274</w:t>
            </w:r>
          </w:p>
        </w:tc>
        <w:tc>
          <w:tcPr>
            <w:tcW w:w="1276" w:type="dxa"/>
            <w:vAlign w:val="center"/>
          </w:tcPr>
          <w:p w14:paraId="323E844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18.27</w:t>
            </w:r>
          </w:p>
        </w:tc>
        <w:tc>
          <w:tcPr>
            <w:tcW w:w="1275" w:type="dxa"/>
            <w:vAlign w:val="center"/>
          </w:tcPr>
          <w:p w14:paraId="2365D12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203</w:t>
            </w:r>
          </w:p>
        </w:tc>
        <w:tc>
          <w:tcPr>
            <w:tcW w:w="1418" w:type="dxa"/>
            <w:vAlign w:val="center"/>
          </w:tcPr>
          <w:p w14:paraId="141620A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13.53 </w:t>
            </w:r>
          </w:p>
        </w:tc>
      </w:tr>
      <w:tr w14:paraId="048A11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7588764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0F2EE56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工业用地</w:t>
            </w:r>
          </w:p>
        </w:tc>
        <w:tc>
          <w:tcPr>
            <w:tcW w:w="1133" w:type="dxa"/>
            <w:vAlign w:val="center"/>
          </w:tcPr>
          <w:p w14:paraId="152459D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259</w:t>
            </w:r>
          </w:p>
        </w:tc>
        <w:tc>
          <w:tcPr>
            <w:tcW w:w="1276" w:type="dxa"/>
            <w:vAlign w:val="center"/>
          </w:tcPr>
          <w:p w14:paraId="2E9785B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17.28</w:t>
            </w:r>
          </w:p>
        </w:tc>
        <w:tc>
          <w:tcPr>
            <w:tcW w:w="1275" w:type="dxa"/>
            <w:vAlign w:val="center"/>
          </w:tcPr>
          <w:p w14:paraId="05F28E7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192</w:t>
            </w:r>
          </w:p>
        </w:tc>
        <w:tc>
          <w:tcPr>
            <w:tcW w:w="1418" w:type="dxa"/>
            <w:vAlign w:val="center"/>
          </w:tcPr>
          <w:p w14:paraId="454F0BF2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12.80 </w:t>
            </w:r>
          </w:p>
        </w:tc>
      </w:tr>
      <w:tr w14:paraId="3C941F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3FD47CE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55C9659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公服一类</w:t>
            </w:r>
          </w:p>
        </w:tc>
        <w:tc>
          <w:tcPr>
            <w:tcW w:w="1133" w:type="dxa"/>
            <w:vAlign w:val="center"/>
          </w:tcPr>
          <w:p w14:paraId="2A4B355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271</w:t>
            </w:r>
          </w:p>
        </w:tc>
        <w:tc>
          <w:tcPr>
            <w:tcW w:w="1276" w:type="dxa"/>
            <w:vAlign w:val="center"/>
          </w:tcPr>
          <w:p w14:paraId="224AECA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18.09</w:t>
            </w:r>
          </w:p>
        </w:tc>
        <w:tc>
          <w:tcPr>
            <w:tcW w:w="1275" w:type="dxa"/>
            <w:vAlign w:val="center"/>
          </w:tcPr>
          <w:p w14:paraId="2F65A18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201</w:t>
            </w:r>
          </w:p>
        </w:tc>
        <w:tc>
          <w:tcPr>
            <w:tcW w:w="1418" w:type="dxa"/>
            <w:vAlign w:val="center"/>
          </w:tcPr>
          <w:p w14:paraId="68F2903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13.40 </w:t>
            </w:r>
          </w:p>
        </w:tc>
      </w:tr>
      <w:tr w14:paraId="1A91C4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18" w:type="dxa"/>
            <w:vMerge w:val="continue"/>
            <w:vAlign w:val="center"/>
          </w:tcPr>
          <w:p w14:paraId="198DD7B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7199C08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公服二类</w:t>
            </w:r>
          </w:p>
        </w:tc>
        <w:tc>
          <w:tcPr>
            <w:tcW w:w="1133" w:type="dxa"/>
            <w:vAlign w:val="center"/>
          </w:tcPr>
          <w:p w14:paraId="327CD41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258</w:t>
            </w:r>
          </w:p>
        </w:tc>
        <w:tc>
          <w:tcPr>
            <w:tcW w:w="1276" w:type="dxa"/>
            <w:vAlign w:val="center"/>
          </w:tcPr>
          <w:p w14:paraId="79E13B5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17.19</w:t>
            </w:r>
          </w:p>
        </w:tc>
        <w:tc>
          <w:tcPr>
            <w:tcW w:w="1275" w:type="dxa"/>
            <w:vAlign w:val="center"/>
          </w:tcPr>
          <w:p w14:paraId="50AF43CA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191</w:t>
            </w:r>
          </w:p>
        </w:tc>
        <w:tc>
          <w:tcPr>
            <w:tcW w:w="1418" w:type="dxa"/>
            <w:vAlign w:val="center"/>
          </w:tcPr>
          <w:p w14:paraId="6EC8708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12.73 </w:t>
            </w:r>
          </w:p>
        </w:tc>
      </w:tr>
      <w:tr w14:paraId="79465D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restart"/>
            <w:vAlign w:val="center"/>
          </w:tcPr>
          <w:p w14:paraId="6521051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玉西乡</w:t>
            </w:r>
          </w:p>
        </w:tc>
        <w:tc>
          <w:tcPr>
            <w:tcW w:w="1702" w:type="dxa"/>
            <w:vAlign w:val="center"/>
          </w:tcPr>
          <w:p w14:paraId="3ECD030B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商服用地</w:t>
            </w:r>
          </w:p>
        </w:tc>
        <w:tc>
          <w:tcPr>
            <w:tcW w:w="1133" w:type="dxa"/>
            <w:vAlign w:val="center"/>
          </w:tcPr>
          <w:p w14:paraId="59FAA5F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315</w:t>
            </w:r>
          </w:p>
        </w:tc>
        <w:tc>
          <w:tcPr>
            <w:tcW w:w="1276" w:type="dxa"/>
            <w:vAlign w:val="center"/>
          </w:tcPr>
          <w:p w14:paraId="7FBE0749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20.97</w:t>
            </w:r>
          </w:p>
        </w:tc>
        <w:tc>
          <w:tcPr>
            <w:tcW w:w="1275" w:type="dxa"/>
            <w:vAlign w:val="center"/>
          </w:tcPr>
          <w:p w14:paraId="382A86D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233</w:t>
            </w:r>
          </w:p>
        </w:tc>
        <w:tc>
          <w:tcPr>
            <w:tcW w:w="1418" w:type="dxa"/>
            <w:vAlign w:val="center"/>
          </w:tcPr>
          <w:p w14:paraId="5282A6D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15.53 </w:t>
            </w:r>
          </w:p>
        </w:tc>
      </w:tr>
      <w:tr w14:paraId="404D6D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1B89F61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16B392A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住宅用地</w:t>
            </w:r>
          </w:p>
        </w:tc>
        <w:tc>
          <w:tcPr>
            <w:tcW w:w="1133" w:type="dxa"/>
            <w:vAlign w:val="center"/>
          </w:tcPr>
          <w:p w14:paraId="020CC0A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267</w:t>
            </w:r>
          </w:p>
        </w:tc>
        <w:tc>
          <w:tcPr>
            <w:tcW w:w="1276" w:type="dxa"/>
            <w:vAlign w:val="center"/>
          </w:tcPr>
          <w:p w14:paraId="3E4830F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17.82</w:t>
            </w:r>
          </w:p>
        </w:tc>
        <w:tc>
          <w:tcPr>
            <w:tcW w:w="1275" w:type="dxa"/>
            <w:vAlign w:val="center"/>
          </w:tcPr>
          <w:p w14:paraId="728B738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198</w:t>
            </w:r>
          </w:p>
        </w:tc>
        <w:tc>
          <w:tcPr>
            <w:tcW w:w="1418" w:type="dxa"/>
            <w:vAlign w:val="center"/>
          </w:tcPr>
          <w:p w14:paraId="6ADD212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13.20 </w:t>
            </w:r>
          </w:p>
        </w:tc>
      </w:tr>
      <w:tr w14:paraId="1E502D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7569A2C3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7095F71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工业用地</w:t>
            </w:r>
          </w:p>
        </w:tc>
        <w:tc>
          <w:tcPr>
            <w:tcW w:w="1133" w:type="dxa"/>
            <w:vAlign w:val="center"/>
          </w:tcPr>
          <w:p w14:paraId="44352F0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255</w:t>
            </w:r>
          </w:p>
        </w:tc>
        <w:tc>
          <w:tcPr>
            <w:tcW w:w="1276" w:type="dxa"/>
            <w:vAlign w:val="center"/>
          </w:tcPr>
          <w:p w14:paraId="475B161C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17.01</w:t>
            </w:r>
          </w:p>
        </w:tc>
        <w:tc>
          <w:tcPr>
            <w:tcW w:w="1275" w:type="dxa"/>
            <w:vAlign w:val="center"/>
          </w:tcPr>
          <w:p w14:paraId="0C6C0AD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189</w:t>
            </w:r>
          </w:p>
        </w:tc>
        <w:tc>
          <w:tcPr>
            <w:tcW w:w="1418" w:type="dxa"/>
            <w:vAlign w:val="center"/>
          </w:tcPr>
          <w:p w14:paraId="27E88557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12.60 </w:t>
            </w:r>
          </w:p>
        </w:tc>
      </w:tr>
      <w:tr w14:paraId="0AA3C9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04DC37E5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0F58F13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公服一类</w:t>
            </w:r>
          </w:p>
        </w:tc>
        <w:tc>
          <w:tcPr>
            <w:tcW w:w="1133" w:type="dxa"/>
            <w:vAlign w:val="center"/>
          </w:tcPr>
          <w:p w14:paraId="622A4DC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265</w:t>
            </w:r>
          </w:p>
        </w:tc>
        <w:tc>
          <w:tcPr>
            <w:tcW w:w="1276" w:type="dxa"/>
            <w:vAlign w:val="center"/>
          </w:tcPr>
          <w:p w14:paraId="0BF5B43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17.64</w:t>
            </w:r>
          </w:p>
        </w:tc>
        <w:tc>
          <w:tcPr>
            <w:tcW w:w="1275" w:type="dxa"/>
            <w:vAlign w:val="center"/>
          </w:tcPr>
          <w:p w14:paraId="6C105ACE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196</w:t>
            </w:r>
          </w:p>
        </w:tc>
        <w:tc>
          <w:tcPr>
            <w:tcW w:w="1418" w:type="dxa"/>
            <w:vAlign w:val="center"/>
          </w:tcPr>
          <w:p w14:paraId="4A787816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13.07 </w:t>
            </w:r>
          </w:p>
        </w:tc>
      </w:tr>
      <w:tr w14:paraId="744744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vMerge w:val="continue"/>
            <w:vAlign w:val="center"/>
          </w:tcPr>
          <w:p w14:paraId="4876D1E0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</w:p>
        </w:tc>
        <w:tc>
          <w:tcPr>
            <w:tcW w:w="1702" w:type="dxa"/>
            <w:vAlign w:val="center"/>
          </w:tcPr>
          <w:p w14:paraId="115E610F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sz w:val="24"/>
                <w:szCs w:val="24"/>
                <w14:ligatures w14:val="none"/>
              </w:rPr>
              <w:t>公服二类</w:t>
            </w:r>
          </w:p>
        </w:tc>
        <w:tc>
          <w:tcPr>
            <w:tcW w:w="1133" w:type="dxa"/>
            <w:vAlign w:val="center"/>
          </w:tcPr>
          <w:p w14:paraId="6CBE386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252</w:t>
            </w:r>
          </w:p>
        </w:tc>
        <w:tc>
          <w:tcPr>
            <w:tcW w:w="1276" w:type="dxa"/>
            <w:vAlign w:val="center"/>
          </w:tcPr>
          <w:p w14:paraId="58863A28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16.83</w:t>
            </w:r>
          </w:p>
        </w:tc>
        <w:tc>
          <w:tcPr>
            <w:tcW w:w="1275" w:type="dxa"/>
            <w:vAlign w:val="center"/>
          </w:tcPr>
          <w:p w14:paraId="3071E4AD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>187</w:t>
            </w:r>
          </w:p>
        </w:tc>
        <w:tc>
          <w:tcPr>
            <w:tcW w:w="1418" w:type="dxa"/>
            <w:vAlign w:val="center"/>
          </w:tcPr>
          <w:p w14:paraId="1C5E9A04"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宋体" w:cs="Times New Roman"/>
                <w:color w:val="000000"/>
                <w:sz w:val="24"/>
                <w:szCs w:val="24"/>
                <w14:ligatures w14:val="none"/>
              </w:rPr>
              <w:t xml:space="preserve">12.47 </w:t>
            </w:r>
          </w:p>
        </w:tc>
      </w:tr>
      <w:bookmarkEnd w:id="0"/>
    </w:tbl>
    <w:p w14:paraId="3838A6F0">
      <w:pPr>
        <w:spacing w:line="360" w:lineRule="auto"/>
        <w:ind w:right="280"/>
        <w:jc w:val="left"/>
        <w:rPr>
          <w:rFonts w:ascii="Times New Roman" w:hAnsi="Times New Roman" w:eastAsia="宋体" w:cs="Times New Roman"/>
          <w:sz w:val="28"/>
          <w:szCs w:val="28"/>
        </w:rPr>
      </w:pPr>
    </w:p>
    <w:p w14:paraId="77915507">
      <w:pPr>
        <w:ind w:right="280"/>
        <w:jc w:val="left"/>
        <w:rPr>
          <w:rFonts w:ascii="Times New Roman" w:hAnsi="Times New Roman" w:eastAsia="宋体" w:cs="Times New Roman"/>
          <w:sz w:val="28"/>
          <w:szCs w:val="28"/>
        </w:rPr>
      </w:pPr>
    </w:p>
    <w:p w14:paraId="4582A334">
      <w:pPr>
        <w:widowControl/>
        <w:jc w:val="left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6EE25455">
      <w:pPr>
        <w:pStyle w:val="2"/>
        <w:rPr>
          <w:rFonts w:hint="eastAsia" w:eastAsia="宋体"/>
          <w:lang w:eastAsia="zh-CN"/>
        </w:rPr>
      </w:pPr>
      <w:r>
        <w:t>附件2：</w:t>
      </w:r>
      <w:r>
        <w:rPr>
          <w:rFonts w:hint="eastAsia"/>
        </w:rPr>
        <w:t>洛隆县城镇土地级别与基准地价图</w:t>
      </w:r>
    </w:p>
    <w:p w14:paraId="1DFC7DB8">
      <w:pPr>
        <w:ind w:right="280"/>
        <w:jc w:val="center"/>
        <w:rPr>
          <w:rFonts w:ascii="Times New Roman" w:hAnsi="Times New Roman" w:eastAsia="宋体" w:cs="Times New Roman"/>
          <w:sz w:val="28"/>
          <w:szCs w:val="28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-421640</wp:posOffset>
            </wp:positionH>
            <wp:positionV relativeFrom="paragraph">
              <wp:posOffset>55880</wp:posOffset>
            </wp:positionV>
            <wp:extent cx="9587865" cy="5843905"/>
            <wp:effectExtent l="0" t="0" r="13335" b="4445"/>
            <wp:wrapNone/>
            <wp:docPr id="7" name="图片 7" descr="89f887301c102bb10563e128dc4531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89f887301c102bb10563e128dc45310b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587865" cy="5843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469309">
      <w:pPr>
        <w:ind w:right="280"/>
        <w:jc w:val="center"/>
        <w:rPr>
          <w:rFonts w:ascii="Times New Roman" w:hAnsi="Times New Roman" w:eastAsia="宋体" w:cs="Times New Roman"/>
          <w:sz w:val="28"/>
          <w:szCs w:val="28"/>
        </w:rPr>
      </w:pPr>
      <w:bookmarkStart w:id="1" w:name="_GoBack"/>
      <w:r>
        <w:drawing>
          <wp:inline distT="0" distB="0" distL="0" distR="0">
            <wp:extent cx="7703820" cy="5437505"/>
            <wp:effectExtent l="0" t="0" r="11430" b="1079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03820" cy="543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14:paraId="06AACA34">
      <w:pPr>
        <w:ind w:right="280"/>
        <w:jc w:val="center"/>
        <w:rPr>
          <w:rFonts w:ascii="Times New Roman" w:hAnsi="Times New Roman" w:eastAsia="宋体" w:cs="Times New Roman"/>
          <w:sz w:val="28"/>
          <w:szCs w:val="28"/>
        </w:rPr>
      </w:pPr>
      <w:r>
        <w:drawing>
          <wp:inline distT="0" distB="0" distL="0" distR="0">
            <wp:extent cx="7486015" cy="5278120"/>
            <wp:effectExtent l="0" t="0" r="63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486015" cy="527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92D93">
      <w:pPr>
        <w:ind w:right="280"/>
        <w:jc w:val="center"/>
        <w:rPr>
          <w:rFonts w:ascii="Times New Roman" w:hAnsi="Times New Roman" w:eastAsia="宋体" w:cs="Times New Roman"/>
          <w:sz w:val="28"/>
          <w:szCs w:val="28"/>
        </w:rPr>
      </w:pPr>
      <w:r>
        <w:drawing>
          <wp:inline distT="0" distB="0" distL="0" distR="0">
            <wp:extent cx="7495540" cy="527812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95540" cy="527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2B7D5">
      <w:pPr>
        <w:ind w:right="280"/>
        <w:jc w:val="center"/>
        <w:rPr>
          <w:rFonts w:ascii="Times New Roman" w:hAnsi="Times New Roman" w:eastAsia="宋体" w:cs="Times New Roman"/>
          <w:sz w:val="28"/>
          <w:szCs w:val="28"/>
        </w:rPr>
      </w:pPr>
      <w:r>
        <w:drawing>
          <wp:inline distT="0" distB="0" distL="0" distR="0">
            <wp:extent cx="7471410" cy="5274310"/>
            <wp:effectExtent l="0" t="0" r="0" b="254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1939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66D4B">
      <w:pPr>
        <w:ind w:right="280"/>
        <w:jc w:val="center"/>
        <w:rPr>
          <w:rFonts w:ascii="Times New Roman" w:hAnsi="Times New Roman" w:eastAsia="宋体" w:cs="Times New Roman"/>
          <w:sz w:val="28"/>
          <w:szCs w:val="28"/>
        </w:rPr>
      </w:pPr>
      <w:r>
        <w:drawing>
          <wp:inline distT="0" distB="0" distL="0" distR="0">
            <wp:extent cx="7299960" cy="516572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0277" cy="5166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0574A">
      <w:pPr>
        <w:ind w:right="280"/>
        <w:jc w:val="center"/>
        <w:rPr>
          <w:rFonts w:ascii="Times New Roman" w:hAnsi="Times New Roman" w:eastAsia="宋体" w:cs="Times New Roman"/>
          <w:sz w:val="28"/>
          <w:szCs w:val="28"/>
        </w:rPr>
      </w:pPr>
      <w:r>
        <w:drawing>
          <wp:inline distT="0" distB="0" distL="0" distR="0">
            <wp:extent cx="7293610" cy="5144770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49" cy="514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6004F">
      <w:pPr>
        <w:ind w:right="280"/>
        <w:jc w:val="center"/>
        <w:rPr>
          <w:rFonts w:ascii="Times New Roman" w:hAnsi="Times New Roman" w:eastAsia="宋体" w:cs="Times New Roman"/>
          <w:sz w:val="28"/>
          <w:szCs w:val="28"/>
        </w:rPr>
      </w:pPr>
      <w:r>
        <w:drawing>
          <wp:inline distT="0" distB="0" distL="0" distR="0">
            <wp:extent cx="7295515" cy="5152390"/>
            <wp:effectExtent l="0" t="0" r="635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5532" cy="515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95582">
      <w:pPr>
        <w:ind w:right="280"/>
        <w:jc w:val="center"/>
        <w:rPr>
          <w:rFonts w:ascii="Times New Roman" w:hAnsi="Times New Roman" w:eastAsia="宋体" w:cs="Times New Roman"/>
          <w:sz w:val="28"/>
          <w:szCs w:val="28"/>
        </w:rPr>
      </w:pPr>
      <w:r>
        <w:drawing>
          <wp:inline distT="0" distB="0" distL="0" distR="0">
            <wp:extent cx="7374255" cy="5199380"/>
            <wp:effectExtent l="0" t="0" r="0" b="127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4672" cy="5199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B5F49">
      <w:pPr>
        <w:ind w:right="280"/>
        <w:jc w:val="center"/>
        <w:rPr>
          <w:rFonts w:ascii="Times New Roman" w:hAnsi="Times New Roman" w:eastAsia="宋体" w:cs="Times New Roman"/>
          <w:sz w:val="28"/>
          <w:szCs w:val="28"/>
        </w:rPr>
      </w:pPr>
      <w:r>
        <w:drawing>
          <wp:inline distT="0" distB="0" distL="0" distR="0">
            <wp:extent cx="7483475" cy="5278120"/>
            <wp:effectExtent l="0" t="0" r="317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83475" cy="527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083FB">
      <w:pPr>
        <w:ind w:right="280"/>
        <w:jc w:val="center"/>
        <w:rPr>
          <w:rFonts w:ascii="Times New Roman" w:hAnsi="Times New Roman" w:eastAsia="宋体" w:cs="Times New Roman"/>
          <w:sz w:val="28"/>
          <w:szCs w:val="28"/>
        </w:rPr>
      </w:pPr>
      <w:r>
        <w:drawing>
          <wp:inline distT="0" distB="0" distL="0" distR="0">
            <wp:extent cx="7474585" cy="527812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474585" cy="527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3" w:type="default"/>
      <w:pgSz w:w="16838" w:h="11906" w:orient="landscape"/>
      <w:pgMar w:top="1797" w:right="1440" w:bottom="1797" w:left="1440" w:header="851" w:footer="992" w:gutter="0"/>
      <w:cols w:space="425" w:num="1"/>
      <w:docGrid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华文仿宋">
    <w:altName w:val="仿宋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KSOF0B79BE30">
    <w:panose1 w:val="02010609060101010101"/>
    <w:charset w:val="86"/>
    <w:family w:val="auto"/>
    <w:pitch w:val="default"/>
    <w:sig w:usb0="00000001" w:usb1="00000000" w:usb2="00000000" w:usb3="00000000" w:csb0="0004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6F405D5">
    <w:pPr>
      <w:pStyle w:val="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3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2E40"/>
    <w:rsid w:val="000134C5"/>
    <w:rsid w:val="00075CC3"/>
    <w:rsid w:val="000A64A5"/>
    <w:rsid w:val="000B778A"/>
    <w:rsid w:val="000E6ED1"/>
    <w:rsid w:val="000F53BD"/>
    <w:rsid w:val="00124805"/>
    <w:rsid w:val="00242E40"/>
    <w:rsid w:val="002D0F17"/>
    <w:rsid w:val="002E1449"/>
    <w:rsid w:val="003623A6"/>
    <w:rsid w:val="0037791F"/>
    <w:rsid w:val="004A2266"/>
    <w:rsid w:val="00597795"/>
    <w:rsid w:val="005A552D"/>
    <w:rsid w:val="005C4679"/>
    <w:rsid w:val="00672879"/>
    <w:rsid w:val="00686003"/>
    <w:rsid w:val="006F5112"/>
    <w:rsid w:val="00710326"/>
    <w:rsid w:val="00721513"/>
    <w:rsid w:val="007654A9"/>
    <w:rsid w:val="007A1EC9"/>
    <w:rsid w:val="008549AB"/>
    <w:rsid w:val="00872D31"/>
    <w:rsid w:val="00946BCE"/>
    <w:rsid w:val="009650B3"/>
    <w:rsid w:val="00994C5C"/>
    <w:rsid w:val="009A1BBB"/>
    <w:rsid w:val="009D1D8E"/>
    <w:rsid w:val="00A21ED4"/>
    <w:rsid w:val="00A76D44"/>
    <w:rsid w:val="00AF7239"/>
    <w:rsid w:val="00B1577B"/>
    <w:rsid w:val="00B72D67"/>
    <w:rsid w:val="00B9055E"/>
    <w:rsid w:val="00BA0338"/>
    <w:rsid w:val="00BC34DB"/>
    <w:rsid w:val="00C6208F"/>
    <w:rsid w:val="00C629B7"/>
    <w:rsid w:val="00C92736"/>
    <w:rsid w:val="00CB6A45"/>
    <w:rsid w:val="00CB7C0A"/>
    <w:rsid w:val="00D25D82"/>
    <w:rsid w:val="00DC48B2"/>
    <w:rsid w:val="00DF60DA"/>
    <w:rsid w:val="00E03474"/>
    <w:rsid w:val="00E34008"/>
    <w:rsid w:val="00E64F7E"/>
    <w:rsid w:val="00E75C9C"/>
    <w:rsid w:val="00F54456"/>
    <w:rsid w:val="00F9428F"/>
    <w:rsid w:val="00FB7753"/>
    <w:rsid w:val="12E51EEE"/>
    <w:rsid w:val="58C77025"/>
    <w:rsid w:val="7A881B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semiHidden="0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  <w14:ligatures w14:val="standardContextual"/>
    </w:rPr>
  </w:style>
  <w:style w:type="paragraph" w:styleId="2">
    <w:name w:val="heading 1"/>
    <w:basedOn w:val="1"/>
    <w:next w:val="1"/>
    <w:link w:val="15"/>
    <w:qFormat/>
    <w:uiPriority w:val="9"/>
    <w:pPr>
      <w:ind w:right="280"/>
      <w:jc w:val="left"/>
      <w:outlineLvl w:val="0"/>
    </w:pPr>
    <w:rPr>
      <w:rFonts w:ascii="Times New Roman" w:hAnsi="Times New Roman" w:eastAsia="宋体" w:cs="Times New Roman"/>
      <w:b/>
      <w:bCs/>
      <w:sz w:val="28"/>
      <w:szCs w:val="28"/>
    </w:rPr>
  </w:style>
  <w:style w:type="paragraph" w:styleId="3">
    <w:name w:val="heading 5"/>
    <w:basedOn w:val="1"/>
    <w:next w:val="1"/>
    <w:link w:val="13"/>
    <w:unhideWhenUsed/>
    <w:qFormat/>
    <w:uiPriority w:val="9"/>
    <w:pPr>
      <w:spacing w:line="360" w:lineRule="auto"/>
      <w:jc w:val="center"/>
      <w:outlineLvl w:val="4"/>
    </w:pPr>
    <w:rPr>
      <w:rFonts w:ascii="华文仿宋" w:hAnsi="华文仿宋" w:eastAsia="华文仿宋" w:cs="Times New Roman"/>
      <w:b/>
      <w:sz w:val="24"/>
      <w:szCs w:val="28"/>
      <w14:ligatures w14:val="none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Date"/>
    <w:basedOn w:val="1"/>
    <w:next w:val="1"/>
    <w:link w:val="12"/>
    <w:semiHidden/>
    <w:unhideWhenUsed/>
    <w:qFormat/>
    <w:uiPriority w:val="99"/>
    <w:pPr>
      <w:ind w:left="100" w:leftChars="2500"/>
    </w:pPr>
  </w:style>
  <w:style w:type="paragraph" w:styleId="5">
    <w:name w:val="footer"/>
    <w:basedOn w:val="1"/>
    <w:link w:val="1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8">
    <w:name w:val="Table Grid"/>
    <w:basedOn w:val="7"/>
    <w:qFormat/>
    <w:uiPriority w:val="0"/>
    <w:rPr>
      <w14:ligatures w14:val="none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页眉 字符"/>
    <w:basedOn w:val="9"/>
    <w:link w:val="6"/>
    <w:qFormat/>
    <w:uiPriority w:val="99"/>
    <w:rPr>
      <w:sz w:val="18"/>
      <w:szCs w:val="18"/>
    </w:rPr>
  </w:style>
  <w:style w:type="character" w:customStyle="1" w:styleId="11">
    <w:name w:val="页脚 字符"/>
    <w:basedOn w:val="9"/>
    <w:link w:val="5"/>
    <w:qFormat/>
    <w:uiPriority w:val="99"/>
    <w:rPr>
      <w:sz w:val="18"/>
      <w:szCs w:val="18"/>
    </w:rPr>
  </w:style>
  <w:style w:type="character" w:customStyle="1" w:styleId="12">
    <w:name w:val="日期 字符"/>
    <w:basedOn w:val="9"/>
    <w:link w:val="4"/>
    <w:semiHidden/>
    <w:qFormat/>
    <w:uiPriority w:val="99"/>
  </w:style>
  <w:style w:type="character" w:customStyle="1" w:styleId="13">
    <w:name w:val="标题 5 字符"/>
    <w:basedOn w:val="9"/>
    <w:link w:val="3"/>
    <w:qFormat/>
    <w:uiPriority w:val="9"/>
    <w:rPr>
      <w:rFonts w:ascii="华文仿宋" w:hAnsi="华文仿宋" w:eastAsia="华文仿宋" w:cs="Times New Roman"/>
      <w:b/>
      <w:sz w:val="24"/>
      <w:szCs w:val="28"/>
      <w14:ligatures w14:val="none"/>
    </w:rPr>
  </w:style>
  <w:style w:type="table" w:customStyle="1" w:styleId="14">
    <w:name w:val="网格型3"/>
    <w:basedOn w:val="7"/>
    <w:qFormat/>
    <w:uiPriority w:val="39"/>
    <w:rPr>
      <w14:ligatures w14:val="none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5">
    <w:name w:val="标题 1 字符"/>
    <w:basedOn w:val="9"/>
    <w:link w:val="2"/>
    <w:qFormat/>
    <w:uiPriority w:val="9"/>
    <w:rPr>
      <w:rFonts w:ascii="Times New Roman" w:hAnsi="Times New Roman" w:eastAsia="宋体" w:cs="Times New Roman"/>
      <w:b/>
      <w:bCs/>
      <w:sz w:val="28"/>
      <w:szCs w:val="2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14</Pages>
  <Words>761</Words>
  <Characters>929</Characters>
  <Lines>18</Lines>
  <Paragraphs>5</Paragraphs>
  <TotalTime>1</TotalTime>
  <ScaleCrop>false</ScaleCrop>
  <LinksUpToDate>false</LinksUpToDate>
  <CharactersWithSpaces>941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2025-04-22T03:34:00Z</dcterms:created>
  <dc:creator>y g</dc:creator>
  <cp:lastModifiedBy>哈VIP你</cp:lastModifiedBy>
  <dcterms:modified xsi:type="dcterms:W3CDTF">2026-03-19T04:35:54Z</dcterms:modified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eyJoZGlkIjoiYzg1OGZmZWQyYWE5OWYxZmRjZDI2Zjk5YTAyNmJhYWMiLCJ1c2VySWQiOiIzODk1MjkwNzgifQ==</vt:lpwstr>
  </property>
  <property fmtid="{D5CDD505-2E9C-101B-9397-08002B2CF9AE}" pid="3" name="KSOProductBuildVer">
    <vt:lpwstr>2052-12.1.0.25225</vt:lpwstr>
  </property>
  <property fmtid="{D5CDD505-2E9C-101B-9397-08002B2CF9AE}" pid="4" name="ICV">
    <vt:lpwstr>2CE06ECB3A9B4EA083B6C7D93B77A373_13</vt:lpwstr>
  </property>
</Properties>
</file>