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27" w:rsidRDefault="00874A3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左贡县202</w:t>
      </w:r>
      <w:r w:rsidR="0025253F">
        <w:rPr>
          <w:rFonts w:ascii="方正小标宋简体" w:eastAsia="方正小标宋简体" w:hint="eastAsia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年政府举借债务情况说明</w:t>
      </w:r>
    </w:p>
    <w:p w:rsidR="00194A27" w:rsidRDefault="00194A27"/>
    <w:p w:rsidR="0025253F" w:rsidRDefault="0025253F" w:rsidP="0025253F">
      <w:pPr>
        <w:ind w:firstLineChars="200" w:firstLine="624"/>
        <w:rPr>
          <w:rFonts w:hint="eastAsia"/>
        </w:rPr>
      </w:pPr>
      <w:r>
        <w:rPr>
          <w:rFonts w:hint="eastAsia"/>
        </w:rPr>
        <w:t>根据地方政府债务发行情况，2025年付息支出预算安排为3144.66万元。</w:t>
      </w:r>
    </w:p>
    <w:p w:rsidR="00194A27" w:rsidRDefault="0025253F" w:rsidP="0025253F">
      <w:pPr>
        <w:ind w:firstLineChars="200" w:firstLine="624"/>
      </w:pPr>
      <w:r>
        <w:rPr>
          <w:rFonts w:hint="eastAsia"/>
        </w:rPr>
        <w:t>预算执行中我们将加强与上级财政部门沟通协调，在限额内做好债券发行工作。新增</w:t>
      </w:r>
      <w:proofErr w:type="gramStart"/>
      <w:r>
        <w:rPr>
          <w:rFonts w:hint="eastAsia"/>
        </w:rPr>
        <w:t>债券待昌都市</w:t>
      </w:r>
      <w:proofErr w:type="gramEnd"/>
      <w:r>
        <w:rPr>
          <w:rFonts w:hint="eastAsia"/>
        </w:rPr>
        <w:t>转贷资金下达后，将依法编制调整预算（草案）并提请县人大常委</w:t>
      </w:r>
      <w:bookmarkStart w:id="0" w:name="_GoBack"/>
      <w:bookmarkEnd w:id="0"/>
      <w:r>
        <w:rPr>
          <w:rFonts w:hint="eastAsia"/>
        </w:rPr>
        <w:t>会审议批准。</w:t>
      </w:r>
    </w:p>
    <w:sectPr w:rsidR="00194A27">
      <w:footerReference w:type="even" r:id="rId8"/>
      <w:footerReference w:type="default" r:id="rId9"/>
      <w:pgSz w:w="11906" w:h="16838"/>
      <w:pgMar w:top="1871" w:right="1474" w:bottom="1871" w:left="1588" w:header="851" w:footer="1588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01" w:rsidRDefault="00B76401">
      <w:pPr>
        <w:spacing w:line="240" w:lineRule="auto"/>
      </w:pPr>
      <w:r>
        <w:separator/>
      </w:r>
    </w:p>
  </w:endnote>
  <w:endnote w:type="continuationSeparator" w:id="0">
    <w:p w:rsidR="00B76401" w:rsidRDefault="00B76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08536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94A27" w:rsidRDefault="00874A31">
        <w:pPr>
          <w:pStyle w:val="a3"/>
          <w:ind w:firstLineChars="200" w:firstLine="360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A27" w:rsidRDefault="00B76401">
    <w:pPr>
      <w:pStyle w:val="a3"/>
      <w:wordWrap w:val="0"/>
      <w:jc w:val="right"/>
      <w:rPr>
        <w:rFonts w:asciiTheme="minorEastAsia" w:eastAsiaTheme="minorEastAsia" w:hAnsiTheme="minorEastAsia"/>
        <w:sz w:val="28"/>
        <w:szCs w:val="28"/>
      </w:rPr>
    </w:pPr>
    <w:sdt>
      <w:sdtPr>
        <w:id w:val="531541650"/>
      </w:sdtPr>
      <w:sdtEndPr>
        <w:rPr>
          <w:rFonts w:asciiTheme="minorEastAsia" w:eastAsiaTheme="minorEastAsia" w:hAnsiTheme="minorEastAsia"/>
          <w:sz w:val="28"/>
          <w:szCs w:val="28"/>
        </w:rPr>
      </w:sdtEndPr>
      <w:sdtContent>
        <w:r w:rsidR="00874A31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874A31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874A31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5253F" w:rsidRPr="0025253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25253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="00874A31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="00874A31">
      <w:rPr>
        <w:rFonts w:asciiTheme="minorEastAsia" w:eastAsiaTheme="minorEastAsia" w:hAnsiTheme="minorEastAsia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01" w:rsidRDefault="00B76401">
      <w:pPr>
        <w:spacing w:line="240" w:lineRule="auto"/>
      </w:pPr>
      <w:r>
        <w:separator/>
      </w:r>
    </w:p>
  </w:footnote>
  <w:footnote w:type="continuationSeparator" w:id="0">
    <w:p w:rsidR="00B76401" w:rsidRDefault="00B764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evenAndOddHeaders/>
  <w:drawingGridHorizontalSpacing w:val="156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81"/>
    <w:rsid w:val="0017019B"/>
    <w:rsid w:val="00192EA0"/>
    <w:rsid w:val="00194A27"/>
    <w:rsid w:val="001F4A9F"/>
    <w:rsid w:val="00202008"/>
    <w:rsid w:val="0025253F"/>
    <w:rsid w:val="00256813"/>
    <w:rsid w:val="002575F9"/>
    <w:rsid w:val="004142DA"/>
    <w:rsid w:val="00486984"/>
    <w:rsid w:val="004E1616"/>
    <w:rsid w:val="004E3D4D"/>
    <w:rsid w:val="004F4314"/>
    <w:rsid w:val="00516F5C"/>
    <w:rsid w:val="00530473"/>
    <w:rsid w:val="005629D9"/>
    <w:rsid w:val="00592ADF"/>
    <w:rsid w:val="005C1E1A"/>
    <w:rsid w:val="006A692C"/>
    <w:rsid w:val="006B0CCF"/>
    <w:rsid w:val="006D3058"/>
    <w:rsid w:val="00874A31"/>
    <w:rsid w:val="008F5793"/>
    <w:rsid w:val="00901031"/>
    <w:rsid w:val="00AD1D81"/>
    <w:rsid w:val="00B17BA3"/>
    <w:rsid w:val="00B63DA5"/>
    <w:rsid w:val="00B76401"/>
    <w:rsid w:val="00BC2A88"/>
    <w:rsid w:val="00C0360D"/>
    <w:rsid w:val="00CA1F87"/>
    <w:rsid w:val="00CC3B1B"/>
    <w:rsid w:val="00CF2EDF"/>
    <w:rsid w:val="00DB77A3"/>
    <w:rsid w:val="00DF7A33"/>
    <w:rsid w:val="00F2763B"/>
    <w:rsid w:val="00FB2B27"/>
    <w:rsid w:val="00FC516E"/>
    <w:rsid w:val="0DED1593"/>
    <w:rsid w:val="12336C79"/>
    <w:rsid w:val="3AB10B16"/>
    <w:rsid w:val="6838056F"/>
    <w:rsid w:val="77D81957"/>
    <w:rsid w:val="77E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90" w:lineRule="exact"/>
      <w:jc w:val="both"/>
    </w:pPr>
    <w:rPr>
      <w:spacing w:val="-4"/>
      <w:kern w:val="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516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516E"/>
    <w:rPr>
      <w:spacing w:val="-4"/>
      <w:kern w:val="2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lang w:val="en-US" w:eastAsia="zh-CN" w:bidi="bo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590" w:lineRule="exact"/>
      <w:jc w:val="both"/>
    </w:pPr>
    <w:rPr>
      <w:spacing w:val="-4"/>
      <w:kern w:val="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516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516E"/>
    <w:rPr>
      <w:spacing w:val="-4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117</Characters>
  <Application>Microsoft Office Word</Application>
  <DocSecurity>0</DocSecurity>
  <Lines>1</Lines>
  <Paragraphs>1</Paragraphs>
  <ScaleCrop>false</ScaleCrop>
  <Company>Sky123.Org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CN=左贡县办公室/OU=昌都市左贡县财政局/OU=昌都市财政局/OU=西藏自治区财政厅/O=TIBET</dc:creator>
  <cp:lastModifiedBy>Administrator</cp:lastModifiedBy>
  <cp:revision>16</cp:revision>
  <dcterms:created xsi:type="dcterms:W3CDTF">2019-03-07T08:41:00Z</dcterms:created>
  <dcterms:modified xsi:type="dcterms:W3CDTF">2025-04-17T06:48:00Z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CBAD4B44685F4DFFBD01D6886725F5C7</vt:lpwstr>
  </property>
</Properties>
</file>